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6E78" w14:textId="77777777" w:rsidR="00D063B9" w:rsidRDefault="00D063B9">
      <w:pPr>
        <w:jc w:val="center"/>
        <w:rPr>
          <w:rFonts w:ascii="Algerian" w:hAnsi="Algerian"/>
          <w:b/>
          <w:sz w:val="72"/>
          <w:szCs w:val="72"/>
        </w:rPr>
      </w:pPr>
    </w:p>
    <w:p w14:paraId="23A1D1BB" w14:textId="77777777" w:rsidR="00D063B9" w:rsidRDefault="00AC70A1">
      <w:pPr>
        <w:jc w:val="center"/>
        <w:rPr>
          <w:rFonts w:ascii="Algerian" w:hAnsi="Algerian"/>
          <w:b/>
          <w:sz w:val="72"/>
          <w:szCs w:val="72"/>
        </w:rPr>
      </w:pPr>
      <w:r>
        <w:rPr>
          <w:rFonts w:ascii="Algerian" w:hAnsi="Algerian"/>
          <w:b/>
          <w:sz w:val="72"/>
          <w:szCs w:val="72"/>
        </w:rPr>
        <w:t>ST. PATRICK’S P.S. HILLTOWN</w:t>
      </w:r>
    </w:p>
    <w:p w14:paraId="11F7A823" w14:textId="1AF943A2" w:rsidR="00D063B9" w:rsidRDefault="00D063B9">
      <w:pPr>
        <w:jc w:val="center"/>
        <w:rPr>
          <w:rFonts w:ascii="Algerian" w:hAnsi="Algerian"/>
          <w:noProof/>
          <w:sz w:val="96"/>
          <w:szCs w:val="96"/>
        </w:rPr>
      </w:pPr>
    </w:p>
    <w:p w14:paraId="64F9F8D7" w14:textId="152D3231" w:rsidR="00D063B9" w:rsidRDefault="00EC210E">
      <w:pPr>
        <w:jc w:val="center"/>
        <w:rPr>
          <w:rFonts w:ascii="Algerian" w:hAnsi="Algerian"/>
          <w:noProof/>
          <w:sz w:val="96"/>
          <w:szCs w:val="96"/>
        </w:rPr>
      </w:pPr>
      <w:r w:rsidRPr="00F453BC">
        <w:rPr>
          <w:b/>
          <w:noProof/>
          <w:color w:val="006600"/>
          <w:sz w:val="40"/>
          <w:szCs w:val="40"/>
        </w:rPr>
        <w:drawing>
          <wp:anchor distT="0" distB="0" distL="114300" distR="114300" simplePos="0" relativeHeight="251661312" behindDoc="1" locked="0" layoutInCell="1" allowOverlap="1" wp14:anchorId="27633580" wp14:editId="005DB5F5">
            <wp:simplePos x="0" y="0"/>
            <wp:positionH relativeFrom="margin">
              <wp:posOffset>1556385</wp:posOffset>
            </wp:positionH>
            <wp:positionV relativeFrom="paragraph">
              <wp:posOffset>8255</wp:posOffset>
            </wp:positionV>
            <wp:extent cx="2689225" cy="2699396"/>
            <wp:effectExtent l="0" t="0" r="0" b="5715"/>
            <wp:wrapNone/>
            <wp:docPr id="1073272474"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9225" cy="2699396"/>
                    </a:xfrm>
                    <a:prstGeom prst="rect">
                      <a:avLst/>
                    </a:prstGeom>
                  </pic:spPr>
                </pic:pic>
              </a:graphicData>
            </a:graphic>
            <wp14:sizeRelH relativeFrom="page">
              <wp14:pctWidth>0</wp14:pctWidth>
            </wp14:sizeRelH>
            <wp14:sizeRelV relativeFrom="page">
              <wp14:pctHeight>0</wp14:pctHeight>
            </wp14:sizeRelV>
          </wp:anchor>
        </w:drawing>
      </w:r>
    </w:p>
    <w:p w14:paraId="64CC3DCC" w14:textId="4707E6C7" w:rsidR="00D063B9" w:rsidRDefault="00D063B9">
      <w:pPr>
        <w:jc w:val="center"/>
        <w:rPr>
          <w:rFonts w:ascii="Algerian" w:hAnsi="Algerian"/>
          <w:noProof/>
          <w:sz w:val="96"/>
          <w:szCs w:val="96"/>
        </w:rPr>
      </w:pPr>
    </w:p>
    <w:p w14:paraId="0A6BB851" w14:textId="77777777" w:rsidR="00D063B9" w:rsidRDefault="00D063B9">
      <w:pPr>
        <w:jc w:val="center"/>
        <w:rPr>
          <w:rFonts w:ascii="Algerian" w:hAnsi="Algerian"/>
          <w:noProof/>
          <w:sz w:val="96"/>
          <w:szCs w:val="96"/>
        </w:rPr>
      </w:pPr>
    </w:p>
    <w:p w14:paraId="618AC2E8" w14:textId="77777777" w:rsidR="00D063B9" w:rsidRDefault="00D063B9">
      <w:pPr>
        <w:jc w:val="center"/>
        <w:rPr>
          <w:rFonts w:ascii="Algerian" w:hAnsi="Algerian"/>
          <w:noProof/>
          <w:sz w:val="96"/>
          <w:szCs w:val="96"/>
        </w:rPr>
      </w:pPr>
    </w:p>
    <w:p w14:paraId="23642310" w14:textId="77777777" w:rsidR="00D063B9" w:rsidRDefault="00D063B9">
      <w:pPr>
        <w:jc w:val="center"/>
        <w:rPr>
          <w:rFonts w:ascii="Algerian" w:hAnsi="Algerian"/>
          <w:noProof/>
          <w:sz w:val="96"/>
          <w:szCs w:val="96"/>
        </w:rPr>
      </w:pPr>
    </w:p>
    <w:p w14:paraId="53A1DC0D" w14:textId="77777777" w:rsidR="00D063B9" w:rsidRDefault="00AC70A1">
      <w:pPr>
        <w:jc w:val="center"/>
        <w:rPr>
          <w:rFonts w:ascii="Algerian" w:hAnsi="Algerian"/>
          <w:b/>
          <w:noProof/>
          <w:sz w:val="48"/>
          <w:szCs w:val="48"/>
        </w:rPr>
      </w:pPr>
      <w:r>
        <w:rPr>
          <w:rFonts w:ascii="Algerian" w:hAnsi="Algerian"/>
          <w:b/>
          <w:noProof/>
          <w:sz w:val="96"/>
          <w:szCs w:val="96"/>
        </w:rPr>
        <w:t>Attendance policy</w:t>
      </w:r>
    </w:p>
    <w:p w14:paraId="0383C441" w14:textId="77777777" w:rsidR="00D063B9" w:rsidRDefault="00D063B9">
      <w:pPr>
        <w:jc w:val="center"/>
        <w:rPr>
          <w:rFonts w:ascii="Algerian" w:hAnsi="Algerian"/>
          <w:b/>
          <w:noProof/>
          <w:sz w:val="48"/>
          <w:szCs w:val="48"/>
        </w:rPr>
      </w:pPr>
    </w:p>
    <w:p w14:paraId="710CA9CF" w14:textId="77777777" w:rsidR="00D063B9" w:rsidRDefault="00D063B9">
      <w:pPr>
        <w:jc w:val="center"/>
        <w:rPr>
          <w:rFonts w:ascii="Algerian" w:hAnsi="Algerian"/>
          <w:b/>
          <w:noProof/>
          <w:sz w:val="56"/>
          <w:szCs w:val="56"/>
        </w:rPr>
      </w:pPr>
    </w:p>
    <w:p w14:paraId="0DDB4CE2" w14:textId="24DE0FC2" w:rsidR="00D063B9" w:rsidRDefault="00DA2712">
      <w:pPr>
        <w:jc w:val="center"/>
        <w:rPr>
          <w:rFonts w:ascii="Algerian" w:hAnsi="Algerian"/>
          <w:b/>
          <w:noProof/>
          <w:sz w:val="56"/>
          <w:szCs w:val="56"/>
        </w:rPr>
      </w:pPr>
      <w:r>
        <w:rPr>
          <w:rFonts w:ascii="Algerian" w:hAnsi="Algerian"/>
          <w:b/>
          <w:noProof/>
          <w:sz w:val="56"/>
          <w:szCs w:val="56"/>
        </w:rPr>
        <w:t>August</w:t>
      </w:r>
      <w:r w:rsidR="00AC70A1">
        <w:rPr>
          <w:rFonts w:ascii="Algerian" w:hAnsi="Algerian"/>
          <w:b/>
          <w:noProof/>
          <w:sz w:val="56"/>
          <w:szCs w:val="56"/>
        </w:rPr>
        <w:t xml:space="preserve"> 202</w:t>
      </w:r>
      <w:r w:rsidR="00B16ADA">
        <w:rPr>
          <w:rFonts w:ascii="Algerian" w:hAnsi="Algerian"/>
          <w:b/>
          <w:noProof/>
          <w:sz w:val="56"/>
          <w:szCs w:val="56"/>
        </w:rPr>
        <w:t>5</w:t>
      </w:r>
    </w:p>
    <w:p w14:paraId="3121361F" w14:textId="77777777" w:rsidR="00D063B9" w:rsidRDefault="00AC70A1">
      <w:pPr>
        <w:rPr>
          <w:noProof/>
          <w:sz w:val="96"/>
          <w:szCs w:val="96"/>
        </w:rPr>
      </w:pPr>
      <w:r>
        <w:rPr>
          <w:noProof/>
          <w:sz w:val="96"/>
          <w:szCs w:val="96"/>
        </w:rPr>
        <w:t xml:space="preserve">             </w:t>
      </w:r>
    </w:p>
    <w:p w14:paraId="622609B1" w14:textId="6EF22F3F" w:rsidR="001C6B3E" w:rsidRDefault="00AC70A1">
      <w:pPr>
        <w:jc w:val="center"/>
        <w:rPr>
          <w:rFonts w:ascii="Algerian" w:hAnsi="Algerian"/>
          <w:b/>
          <w:noProof/>
          <w:sz w:val="52"/>
          <w:szCs w:val="52"/>
        </w:rPr>
      </w:pPr>
      <w:r>
        <w:rPr>
          <w:rFonts w:ascii="Algerian" w:hAnsi="Algerian"/>
          <w:b/>
          <w:noProof/>
          <w:sz w:val="52"/>
          <w:szCs w:val="52"/>
        </w:rPr>
        <w:t>ProgRESS THROUGH PARTNERSHIP</w:t>
      </w:r>
    </w:p>
    <w:p w14:paraId="67C4F44A" w14:textId="77B1E022" w:rsidR="00B92C9E" w:rsidRDefault="00B92C9E">
      <w:pPr>
        <w:spacing w:after="200" w:line="276" w:lineRule="auto"/>
        <w:rPr>
          <w:rFonts w:ascii="Algerian" w:hAnsi="Algerian"/>
          <w:b/>
          <w:noProof/>
          <w:sz w:val="52"/>
          <w:szCs w:val="52"/>
        </w:rPr>
      </w:pPr>
      <w:r>
        <w:rPr>
          <w:rFonts w:ascii="Algerian" w:hAnsi="Algerian"/>
          <w:b/>
          <w:noProof/>
          <w:sz w:val="52"/>
          <w:szCs w:val="52"/>
        </w:rPr>
        <w:br w:type="page"/>
      </w:r>
    </w:p>
    <w:p w14:paraId="7DF07EC5" w14:textId="77777777" w:rsidR="001C6B3E" w:rsidRDefault="001C6B3E">
      <w:pPr>
        <w:spacing w:after="200" w:line="276" w:lineRule="auto"/>
        <w:rPr>
          <w:rFonts w:ascii="Algerian" w:hAnsi="Algerian"/>
          <w:b/>
          <w:noProof/>
          <w:sz w:val="52"/>
          <w:szCs w:val="52"/>
        </w:rPr>
      </w:pPr>
    </w:p>
    <w:p w14:paraId="51B005A3" w14:textId="77777777" w:rsidR="00EC210E" w:rsidRDefault="00EC210E" w:rsidP="00B16ADA">
      <w:pPr>
        <w:jc w:val="center"/>
        <w:rPr>
          <w:b/>
          <w:color w:val="006600"/>
          <w:sz w:val="40"/>
          <w:szCs w:val="40"/>
        </w:rPr>
      </w:pPr>
    </w:p>
    <w:p w14:paraId="584A21F3" w14:textId="261A154E" w:rsidR="00B16ADA" w:rsidRPr="006A05B7" w:rsidRDefault="00B16ADA" w:rsidP="00B16ADA">
      <w:pPr>
        <w:jc w:val="center"/>
        <w:rPr>
          <w:b/>
          <w:color w:val="006600"/>
          <w:sz w:val="40"/>
          <w:szCs w:val="40"/>
        </w:rPr>
      </w:pPr>
      <w:r>
        <w:rPr>
          <w:b/>
          <w:color w:val="006600"/>
          <w:sz w:val="40"/>
          <w:szCs w:val="40"/>
        </w:rPr>
        <w:t xml:space="preserve">St Patrick’s Primary School </w:t>
      </w:r>
      <w:proofErr w:type="gramStart"/>
      <w:r>
        <w:rPr>
          <w:b/>
          <w:color w:val="006600"/>
          <w:sz w:val="40"/>
          <w:szCs w:val="40"/>
        </w:rPr>
        <w:t>Ballymaghery</w:t>
      </w:r>
      <w:r w:rsidRPr="006A05B7">
        <w:rPr>
          <w:b/>
          <w:color w:val="006600"/>
          <w:sz w:val="40"/>
          <w:szCs w:val="40"/>
        </w:rPr>
        <w:t xml:space="preserve"> </w:t>
      </w:r>
      <w:r>
        <w:rPr>
          <w:b/>
          <w:color w:val="006600"/>
          <w:sz w:val="40"/>
          <w:szCs w:val="40"/>
        </w:rPr>
        <w:t>:</w:t>
      </w:r>
      <w:proofErr w:type="gramEnd"/>
    </w:p>
    <w:p w14:paraId="2F05526D" w14:textId="31B39CB6" w:rsidR="00B16ADA" w:rsidRDefault="00B16ADA" w:rsidP="00B16ADA">
      <w:pPr>
        <w:rPr>
          <w:b/>
          <w:color w:val="006600"/>
          <w:sz w:val="40"/>
          <w:szCs w:val="40"/>
        </w:rPr>
      </w:pPr>
      <w:r w:rsidRPr="00F453BC">
        <w:rPr>
          <w:b/>
          <w:noProof/>
          <w:color w:val="006600"/>
          <w:sz w:val="40"/>
          <w:szCs w:val="40"/>
        </w:rPr>
        <w:drawing>
          <wp:anchor distT="0" distB="0" distL="114300" distR="114300" simplePos="0" relativeHeight="251659264" behindDoc="1" locked="0" layoutInCell="1" allowOverlap="1" wp14:anchorId="348A3CAE" wp14:editId="7198E749">
            <wp:simplePos x="0" y="0"/>
            <wp:positionH relativeFrom="margin">
              <wp:posOffset>2185035</wp:posOffset>
            </wp:positionH>
            <wp:positionV relativeFrom="paragraph">
              <wp:posOffset>127635</wp:posOffset>
            </wp:positionV>
            <wp:extent cx="1949450" cy="1956823"/>
            <wp:effectExtent l="0" t="0" r="0" b="5715"/>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9450" cy="1956823"/>
                    </a:xfrm>
                    <a:prstGeom prst="rect">
                      <a:avLst/>
                    </a:prstGeom>
                  </pic:spPr>
                </pic:pic>
              </a:graphicData>
            </a:graphic>
            <wp14:sizeRelH relativeFrom="page">
              <wp14:pctWidth>0</wp14:pctWidth>
            </wp14:sizeRelH>
            <wp14:sizeRelV relativeFrom="page">
              <wp14:pctHeight>0</wp14:pctHeight>
            </wp14:sizeRelV>
          </wp:anchor>
        </w:drawing>
      </w:r>
    </w:p>
    <w:p w14:paraId="7A37EFB1" w14:textId="116D134F" w:rsidR="00B16ADA" w:rsidRDefault="00B16ADA" w:rsidP="00B16ADA">
      <w:pPr>
        <w:rPr>
          <w:b/>
          <w:color w:val="006600"/>
          <w:sz w:val="40"/>
          <w:szCs w:val="40"/>
        </w:rPr>
      </w:pPr>
    </w:p>
    <w:p w14:paraId="4EF3602C" w14:textId="317DEE02" w:rsidR="00B16ADA" w:rsidRDefault="00B16ADA" w:rsidP="00B16ADA">
      <w:pPr>
        <w:rPr>
          <w:b/>
          <w:color w:val="006600"/>
          <w:sz w:val="40"/>
          <w:szCs w:val="40"/>
        </w:rPr>
      </w:pPr>
    </w:p>
    <w:p w14:paraId="69BD5006" w14:textId="6096DABF" w:rsidR="00B16ADA" w:rsidRDefault="00B16ADA" w:rsidP="00B16ADA">
      <w:pPr>
        <w:rPr>
          <w:b/>
          <w:color w:val="006600"/>
          <w:sz w:val="40"/>
          <w:szCs w:val="40"/>
        </w:rPr>
      </w:pPr>
    </w:p>
    <w:p w14:paraId="1EB3E06E" w14:textId="77777777" w:rsidR="00B16ADA" w:rsidRDefault="00B16ADA" w:rsidP="00B16ADA">
      <w:pPr>
        <w:rPr>
          <w:b/>
          <w:color w:val="006600"/>
          <w:sz w:val="40"/>
          <w:szCs w:val="40"/>
        </w:rPr>
      </w:pPr>
    </w:p>
    <w:p w14:paraId="75B5A52A" w14:textId="77777777" w:rsidR="00B16ADA" w:rsidRDefault="00B16ADA" w:rsidP="00B16ADA">
      <w:pPr>
        <w:rPr>
          <w:b/>
          <w:color w:val="006600"/>
          <w:sz w:val="40"/>
          <w:szCs w:val="40"/>
        </w:rPr>
      </w:pPr>
    </w:p>
    <w:p w14:paraId="548E27DB" w14:textId="77777777" w:rsidR="00B16ADA" w:rsidRDefault="00B16ADA" w:rsidP="00B16ADA">
      <w:pPr>
        <w:rPr>
          <w:b/>
          <w:color w:val="006600"/>
          <w:sz w:val="40"/>
          <w:szCs w:val="40"/>
        </w:rPr>
      </w:pPr>
    </w:p>
    <w:p w14:paraId="6C9BD01A" w14:textId="77777777" w:rsidR="00B16ADA" w:rsidRDefault="00B16ADA" w:rsidP="00B16ADA">
      <w:pPr>
        <w:rPr>
          <w:b/>
          <w:color w:val="006600"/>
          <w:sz w:val="40"/>
          <w:szCs w:val="40"/>
        </w:rPr>
      </w:pPr>
    </w:p>
    <w:p w14:paraId="1E7B39C3" w14:textId="77777777" w:rsidR="00B16ADA" w:rsidRDefault="00B16ADA" w:rsidP="00B16ADA">
      <w:pPr>
        <w:jc w:val="center"/>
        <w:rPr>
          <w:rFonts w:ascii="SassoonPrimaryInfant" w:hAnsi="SassoonPrimaryInfant"/>
          <w:b/>
          <w:color w:val="006600"/>
          <w:sz w:val="40"/>
          <w:szCs w:val="40"/>
        </w:rPr>
      </w:pPr>
    </w:p>
    <w:p w14:paraId="308B6397" w14:textId="077B410D" w:rsidR="00B16ADA" w:rsidRPr="006A05B7" w:rsidRDefault="00B16ADA" w:rsidP="00B16ADA">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6E78724B" w14:textId="77777777" w:rsidR="00B16ADA" w:rsidRPr="006A05B7" w:rsidRDefault="00B16ADA" w:rsidP="00B16ADA">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1DC58A4E" w14:textId="77777777" w:rsidR="00B16ADA" w:rsidRPr="006A05B7" w:rsidRDefault="00B16ADA" w:rsidP="00B16ADA">
      <w:pPr>
        <w:jc w:val="center"/>
        <w:rPr>
          <w:rFonts w:ascii="SassoonPrimaryInfant" w:hAnsi="SassoonPrimaryInfant"/>
          <w:b/>
          <w:color w:val="006600"/>
          <w:sz w:val="40"/>
          <w:szCs w:val="40"/>
        </w:rPr>
      </w:pPr>
    </w:p>
    <w:p w14:paraId="3E578AE8" w14:textId="77777777" w:rsidR="00B16ADA" w:rsidRPr="006A05B7" w:rsidRDefault="00B16ADA" w:rsidP="00B16ADA">
      <w:pPr>
        <w:tabs>
          <w:tab w:val="left" w:pos="3092"/>
        </w:tabs>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OUR VALUES</w:t>
      </w:r>
    </w:p>
    <w:p w14:paraId="3F78C571" w14:textId="77777777" w:rsidR="00B16ADA" w:rsidRPr="006A05B7" w:rsidRDefault="00B16ADA" w:rsidP="00B16ADA">
      <w:pPr>
        <w:jc w:val="center"/>
        <w:rPr>
          <w:rFonts w:ascii="SassoonPrimaryInfant" w:hAnsi="SassoonPrimaryInfant"/>
          <w:b/>
          <w:bCs/>
          <w:sz w:val="40"/>
          <w:szCs w:val="40"/>
        </w:rPr>
      </w:pPr>
      <w:r w:rsidRPr="006A05B7">
        <w:rPr>
          <w:rFonts w:ascii="SassoonPrimaryInfant" w:hAnsi="SassoonPrimaryInfant"/>
          <w:b/>
          <w:bCs/>
          <w:sz w:val="40"/>
          <w:szCs w:val="40"/>
        </w:rPr>
        <w:t>We are R.I.C.H.</w:t>
      </w:r>
    </w:p>
    <w:p w14:paraId="173B4DC1" w14:textId="77777777" w:rsidR="00B16ADA" w:rsidRPr="006A05B7" w:rsidRDefault="00B16ADA" w:rsidP="00B16ADA">
      <w:pPr>
        <w:rPr>
          <w:rFonts w:ascii="SassoonPrimaryInfant" w:hAnsi="SassoonPrimaryInfant"/>
          <w:color w:val="006600"/>
          <w:sz w:val="40"/>
          <w:szCs w:val="40"/>
        </w:rPr>
      </w:pPr>
    </w:p>
    <w:p w14:paraId="5922A673" w14:textId="77777777" w:rsidR="00B16ADA" w:rsidRPr="006A05B7" w:rsidRDefault="00B16ADA" w:rsidP="00B16ADA">
      <w:pPr>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Respectful</w:t>
      </w:r>
      <w:r w:rsidRPr="006A05B7">
        <w:rPr>
          <w:rFonts w:ascii="SassoonPrimaryInfant" w:hAnsi="SassoonPrimaryInfant"/>
          <w:b/>
          <w:bCs/>
          <w:color w:val="006600"/>
          <w:sz w:val="40"/>
          <w:szCs w:val="40"/>
        </w:rPr>
        <w:tab/>
        <w:t>Inclusive</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 xml:space="preserve">Caring </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Honest &amp; Hardworking</w:t>
      </w:r>
    </w:p>
    <w:p w14:paraId="2158729B" w14:textId="77777777" w:rsidR="00B16ADA" w:rsidRPr="006A05B7" w:rsidRDefault="00B16ADA" w:rsidP="00B16ADA">
      <w:pPr>
        <w:jc w:val="center"/>
        <w:rPr>
          <w:rFonts w:ascii="SassoonPrimaryInfant" w:hAnsi="SassoonPrimaryInfant"/>
          <w:b/>
          <w:bCs/>
          <w:color w:val="006600"/>
          <w:sz w:val="48"/>
          <w:szCs w:val="48"/>
        </w:rPr>
      </w:pPr>
    </w:p>
    <w:p w14:paraId="59315C34" w14:textId="77777777" w:rsidR="00B16ADA" w:rsidRDefault="00B16ADA" w:rsidP="00B16ADA">
      <w:pPr>
        <w:jc w:val="center"/>
        <w:rPr>
          <w:rFonts w:ascii="SassoonPrimaryInfant" w:hAnsi="SassoonPrimaryInfant"/>
          <w:b/>
          <w:bCs/>
          <w:color w:val="006600"/>
          <w:sz w:val="48"/>
          <w:szCs w:val="48"/>
        </w:rPr>
      </w:pPr>
    </w:p>
    <w:p w14:paraId="209DD8B2" w14:textId="77777777" w:rsidR="00B16ADA" w:rsidRPr="006A05B7" w:rsidRDefault="00B16ADA" w:rsidP="00B16ADA">
      <w:pPr>
        <w:jc w:val="center"/>
        <w:rPr>
          <w:rFonts w:ascii="SassoonPrimaryInfant" w:hAnsi="SassoonPrimaryInfant"/>
          <w:b/>
          <w:bCs/>
          <w:color w:val="006600"/>
          <w:sz w:val="48"/>
          <w:szCs w:val="48"/>
        </w:rPr>
      </w:pPr>
    </w:p>
    <w:p w14:paraId="55AB240F" w14:textId="77777777" w:rsidR="00B16ADA" w:rsidRPr="006A05B7" w:rsidRDefault="00B16ADA" w:rsidP="00B16ADA">
      <w:pPr>
        <w:rPr>
          <w:rFonts w:ascii="SassoonPrimaryInfant" w:hAnsi="SassoonPrimaryInfant"/>
          <w:b/>
          <w:bCs/>
          <w:color w:val="006600"/>
          <w:sz w:val="48"/>
          <w:szCs w:val="48"/>
        </w:rPr>
      </w:pPr>
    </w:p>
    <w:p w14:paraId="2193463E" w14:textId="77777777" w:rsidR="00B16ADA" w:rsidRDefault="00B16ADA" w:rsidP="00B16ADA">
      <w:pPr>
        <w:rPr>
          <w:rFonts w:ascii="SassoonPrimaryInfant" w:hAnsi="SassoonPrimaryInfant"/>
          <w:b/>
          <w:bCs/>
          <w:color w:val="006600"/>
          <w:sz w:val="44"/>
          <w:szCs w:val="44"/>
        </w:rPr>
      </w:pPr>
      <w:r w:rsidRPr="006A05B7">
        <w:rPr>
          <w:rFonts w:ascii="SassoonPrimaryInfant" w:hAnsi="SassoonPrimaryInfant"/>
          <w:b/>
          <w:bCs/>
          <w:color w:val="006600"/>
          <w:sz w:val="44"/>
          <w:szCs w:val="44"/>
        </w:rPr>
        <w:t>Our Mission Statement</w:t>
      </w:r>
    </w:p>
    <w:p w14:paraId="3D3328A6" w14:textId="77777777" w:rsidR="00B16ADA" w:rsidRPr="006A05B7" w:rsidRDefault="00B16ADA" w:rsidP="00B16ADA">
      <w:pPr>
        <w:rPr>
          <w:rFonts w:ascii="SassoonPrimaryInfant" w:hAnsi="SassoonPrimaryInfant"/>
          <w:b/>
          <w:bCs/>
          <w:color w:val="006600"/>
          <w:sz w:val="44"/>
          <w:szCs w:val="44"/>
        </w:rPr>
      </w:pPr>
    </w:p>
    <w:p w14:paraId="29FA767E" w14:textId="77777777" w:rsidR="00B16ADA" w:rsidRPr="006A05B7" w:rsidRDefault="00B16ADA" w:rsidP="00B16ADA">
      <w:pPr>
        <w:numPr>
          <w:ilvl w:val="0"/>
          <w:numId w:val="19"/>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St Patrick’s Primary School is a welcoming Catholic community centred on Christ, where His Values and Gospel message are lived in out through life in our school, in our thoughts, words and deeds.</w:t>
      </w:r>
    </w:p>
    <w:p w14:paraId="08A07B92" w14:textId="77777777" w:rsidR="00B16ADA" w:rsidRPr="006A05B7" w:rsidRDefault="00B16ADA" w:rsidP="00B16ADA">
      <w:pPr>
        <w:numPr>
          <w:ilvl w:val="0"/>
          <w:numId w:val="19"/>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are committed to working in partnership with the home and parish in developing each child’s personality, talents and abilities to the highest standards, in a mutually supportive and caring </w:t>
      </w:r>
      <w:proofErr w:type="gramStart"/>
      <w:r w:rsidRPr="006A05B7">
        <w:rPr>
          <w:rFonts w:ascii="SassoonPrimaryInfant" w:hAnsi="SassoonPrimaryInfant"/>
          <w:b/>
          <w:bCs/>
          <w:color w:val="006600"/>
          <w:sz w:val="32"/>
          <w:szCs w:val="32"/>
        </w:rPr>
        <w:t>environment</w:t>
      </w:r>
      <w:proofErr w:type="gramEnd"/>
    </w:p>
    <w:p w14:paraId="0FB14192" w14:textId="77777777" w:rsidR="00B16ADA" w:rsidRPr="006A05B7" w:rsidRDefault="00B16ADA" w:rsidP="00B16ADA">
      <w:pPr>
        <w:numPr>
          <w:ilvl w:val="0"/>
          <w:numId w:val="19"/>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will nurture in our pupils, respect for their own </w:t>
      </w:r>
      <w:proofErr w:type="gramStart"/>
      <w:r w:rsidRPr="006A05B7">
        <w:rPr>
          <w:rFonts w:ascii="SassoonPrimaryInfant" w:hAnsi="SassoonPrimaryInfant"/>
          <w:b/>
          <w:bCs/>
          <w:color w:val="006600"/>
          <w:sz w:val="32"/>
          <w:szCs w:val="32"/>
        </w:rPr>
        <w:t>self-worth</w:t>
      </w:r>
      <w:proofErr w:type="gramEnd"/>
      <w:r w:rsidRPr="006A05B7">
        <w:rPr>
          <w:rFonts w:ascii="SassoonPrimaryInfant" w:hAnsi="SassoonPrimaryInfant"/>
          <w:b/>
          <w:bCs/>
          <w:color w:val="006600"/>
          <w:sz w:val="32"/>
          <w:szCs w:val="32"/>
        </w:rPr>
        <w:t xml:space="preserve"> and promote a spirit of inclusion and tolerance towards others with recognition of the value of other people, regardless of gender, ability, social or cultural background. </w:t>
      </w:r>
    </w:p>
    <w:p w14:paraId="1E2D33FD" w14:textId="77777777" w:rsidR="00B16ADA" w:rsidRDefault="00B16ADA" w:rsidP="00B16ADA">
      <w:pPr>
        <w:numPr>
          <w:ilvl w:val="0"/>
          <w:numId w:val="19"/>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expect all in our community to work hard to achieve our aims.</w:t>
      </w:r>
    </w:p>
    <w:p w14:paraId="4730425B" w14:textId="77777777" w:rsidR="00B16ADA" w:rsidRPr="008D5A7D" w:rsidRDefault="00B16ADA" w:rsidP="00B16ADA">
      <w:pPr>
        <w:numPr>
          <w:ilvl w:val="0"/>
          <w:numId w:val="19"/>
        </w:numPr>
        <w:spacing w:after="160" w:line="259" w:lineRule="auto"/>
        <w:rPr>
          <w:rFonts w:ascii="SassoonPrimaryInfant" w:hAnsi="SassoonPrimaryInfant"/>
          <w:b/>
          <w:bCs/>
          <w:color w:val="006600"/>
          <w:sz w:val="32"/>
          <w:szCs w:val="32"/>
        </w:rPr>
      </w:pPr>
      <w:r w:rsidRPr="008D5A7D">
        <w:rPr>
          <w:rFonts w:ascii="SassoonPrimaryInfant" w:hAnsi="SassoonPrimaryInfant"/>
          <w:b/>
          <w:bCs/>
          <w:color w:val="006600"/>
          <w:sz w:val="32"/>
          <w:szCs w:val="32"/>
        </w:rPr>
        <w:t>We show our commitment to working as a learning school through:</w:t>
      </w:r>
    </w:p>
    <w:p w14:paraId="216E87E9" w14:textId="77777777" w:rsidR="00B16ADA" w:rsidRPr="006A05B7" w:rsidRDefault="00B16ADA" w:rsidP="00B16ADA">
      <w:pPr>
        <w:numPr>
          <w:ilvl w:val="0"/>
          <w:numId w:val="20"/>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Continuing professional development of all staff.</w:t>
      </w:r>
    </w:p>
    <w:p w14:paraId="2860A9DF" w14:textId="77777777" w:rsidR="00B16ADA" w:rsidRPr="006A05B7" w:rsidRDefault="00B16ADA" w:rsidP="00B16ADA">
      <w:pPr>
        <w:numPr>
          <w:ilvl w:val="0"/>
          <w:numId w:val="20"/>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Reflective practice in learning and teaching.</w:t>
      </w:r>
    </w:p>
    <w:p w14:paraId="1F619AA5" w14:textId="77777777" w:rsidR="00B16ADA" w:rsidRPr="006A05B7" w:rsidRDefault="00B16ADA" w:rsidP="00B16ADA">
      <w:pPr>
        <w:numPr>
          <w:ilvl w:val="0"/>
          <w:numId w:val="20"/>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Listening to the pupil voice.</w:t>
      </w:r>
    </w:p>
    <w:p w14:paraId="7E765C1E" w14:textId="77777777" w:rsidR="00B16ADA" w:rsidRPr="006A05B7" w:rsidRDefault="00B16ADA" w:rsidP="00B16ADA">
      <w:pPr>
        <w:numPr>
          <w:ilvl w:val="0"/>
          <w:numId w:val="20"/>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Promoting and sharing of good practice.</w:t>
      </w:r>
    </w:p>
    <w:p w14:paraId="1DB8E33C" w14:textId="77777777" w:rsidR="00B16ADA" w:rsidRDefault="00B16ADA" w:rsidP="00B16ADA">
      <w:pPr>
        <w:rPr>
          <w:rFonts w:ascii="SassoonPrimaryInfant" w:hAnsi="SassoonPrimaryInfant"/>
          <w:b/>
          <w:bCs/>
          <w:color w:val="006600"/>
          <w:sz w:val="32"/>
          <w:szCs w:val="32"/>
        </w:rPr>
      </w:pPr>
    </w:p>
    <w:p w14:paraId="58F243D8" w14:textId="77777777" w:rsidR="00B16ADA" w:rsidRDefault="00B16ADA" w:rsidP="00B16ADA">
      <w:pPr>
        <w:rPr>
          <w:rFonts w:ascii="SassoonPrimaryInfant" w:hAnsi="SassoonPrimaryInfant"/>
          <w:b/>
          <w:bCs/>
          <w:color w:val="006600"/>
          <w:sz w:val="32"/>
          <w:szCs w:val="32"/>
        </w:rPr>
      </w:pPr>
    </w:p>
    <w:p w14:paraId="6121A782" w14:textId="77777777" w:rsidR="00B16ADA" w:rsidRDefault="00B16ADA" w:rsidP="00B16ADA">
      <w:pPr>
        <w:rPr>
          <w:rFonts w:ascii="SassoonPrimaryInfant" w:hAnsi="SassoonPrimaryInfant"/>
          <w:b/>
          <w:bCs/>
          <w:color w:val="006600"/>
          <w:sz w:val="32"/>
          <w:szCs w:val="32"/>
        </w:rPr>
      </w:pPr>
    </w:p>
    <w:p w14:paraId="63241199" w14:textId="77777777" w:rsidR="00B16ADA" w:rsidRDefault="00B16ADA" w:rsidP="00B16ADA">
      <w:pPr>
        <w:rPr>
          <w:rFonts w:ascii="SassoonPrimaryInfant" w:hAnsi="SassoonPrimaryInfant"/>
          <w:b/>
          <w:bCs/>
          <w:color w:val="006600"/>
          <w:sz w:val="32"/>
          <w:szCs w:val="32"/>
        </w:rPr>
      </w:pPr>
    </w:p>
    <w:p w14:paraId="79C3FF95" w14:textId="77777777" w:rsidR="00B16ADA" w:rsidRDefault="00B16ADA" w:rsidP="00B16ADA">
      <w:pPr>
        <w:rPr>
          <w:rFonts w:ascii="SassoonPrimaryInfant" w:hAnsi="SassoonPrimaryInfant"/>
          <w:b/>
          <w:bCs/>
          <w:color w:val="006600"/>
          <w:sz w:val="32"/>
          <w:szCs w:val="32"/>
        </w:rPr>
      </w:pPr>
    </w:p>
    <w:p w14:paraId="6F30F1A2" w14:textId="77777777" w:rsidR="00B16ADA" w:rsidRDefault="00B16ADA" w:rsidP="00B16ADA">
      <w:pPr>
        <w:rPr>
          <w:rFonts w:ascii="SassoonPrimaryInfant" w:hAnsi="SassoonPrimaryInfant"/>
          <w:b/>
          <w:bCs/>
          <w:color w:val="006600"/>
          <w:sz w:val="32"/>
          <w:szCs w:val="32"/>
        </w:rPr>
      </w:pPr>
    </w:p>
    <w:p w14:paraId="5441EEEA" w14:textId="77777777" w:rsidR="00B16ADA" w:rsidRDefault="00B16ADA" w:rsidP="00B16ADA">
      <w:pPr>
        <w:rPr>
          <w:rFonts w:ascii="SassoonPrimaryInfant" w:hAnsi="SassoonPrimaryInfant"/>
          <w:b/>
          <w:bCs/>
          <w:color w:val="006600"/>
          <w:sz w:val="32"/>
          <w:szCs w:val="32"/>
        </w:rPr>
      </w:pPr>
    </w:p>
    <w:p w14:paraId="009721D1" w14:textId="77777777" w:rsidR="00B16ADA" w:rsidRDefault="00B16ADA" w:rsidP="00B16ADA">
      <w:pPr>
        <w:rPr>
          <w:rFonts w:ascii="SassoonPrimaryInfant" w:hAnsi="SassoonPrimaryInfant"/>
          <w:b/>
          <w:bCs/>
          <w:color w:val="006600"/>
          <w:sz w:val="32"/>
          <w:szCs w:val="32"/>
        </w:rPr>
      </w:pPr>
    </w:p>
    <w:p w14:paraId="21C43825" w14:textId="77777777" w:rsidR="00B16ADA" w:rsidRPr="006A05B7" w:rsidRDefault="00B16ADA" w:rsidP="00B16ADA">
      <w:pPr>
        <w:rPr>
          <w:rFonts w:ascii="SassoonPrimaryInfant" w:hAnsi="SassoonPrimaryInfant"/>
          <w:b/>
          <w:bCs/>
          <w:color w:val="006600"/>
          <w:sz w:val="32"/>
          <w:szCs w:val="32"/>
        </w:rPr>
      </w:pPr>
      <w:r>
        <w:rPr>
          <w:rFonts w:ascii="SassoonPrimaryInfant" w:hAnsi="SassoonPrimaryInfant"/>
          <w:b/>
          <w:bCs/>
          <w:color w:val="006600"/>
          <w:sz w:val="32"/>
          <w:szCs w:val="32"/>
        </w:rPr>
        <w:t>Our</w:t>
      </w:r>
      <w:r w:rsidRPr="006A05B7">
        <w:rPr>
          <w:rFonts w:ascii="SassoonPrimaryInfant" w:hAnsi="SassoonPrimaryInfant"/>
          <w:b/>
          <w:bCs/>
          <w:color w:val="006600"/>
          <w:sz w:val="32"/>
          <w:szCs w:val="32"/>
        </w:rPr>
        <w:t xml:space="preserve"> </w:t>
      </w:r>
      <w:r>
        <w:rPr>
          <w:rFonts w:ascii="SassoonPrimaryInfant" w:hAnsi="SassoonPrimaryInfant"/>
          <w:b/>
          <w:bCs/>
          <w:color w:val="006600"/>
          <w:sz w:val="32"/>
          <w:szCs w:val="32"/>
        </w:rPr>
        <w:t>A</w:t>
      </w:r>
      <w:r w:rsidRPr="006A05B7">
        <w:rPr>
          <w:rFonts w:ascii="SassoonPrimaryInfant" w:hAnsi="SassoonPrimaryInfant"/>
          <w:b/>
          <w:bCs/>
          <w:color w:val="006600"/>
          <w:sz w:val="32"/>
          <w:szCs w:val="32"/>
        </w:rPr>
        <w:t>ims</w:t>
      </w:r>
    </w:p>
    <w:p w14:paraId="7FAAA560"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lastRenderedPageBreak/>
        <w:t xml:space="preserve">To promote a caring, inclusive environment where our Catholic ideals, values, and beliefs form the foundation of our school whole community through home, </w:t>
      </w:r>
      <w:proofErr w:type="gramStart"/>
      <w:r w:rsidRPr="006A05B7">
        <w:rPr>
          <w:rFonts w:ascii="SassoonPrimaryInfant" w:eastAsiaTheme="minorEastAsia" w:hAnsi="SassoonPrimaryInfant"/>
          <w:b/>
          <w:bCs/>
          <w:color w:val="006600"/>
          <w:sz w:val="32"/>
          <w:szCs w:val="32"/>
        </w:rPr>
        <w:t>school</w:t>
      </w:r>
      <w:proofErr w:type="gramEnd"/>
      <w:r w:rsidRPr="006A05B7">
        <w:rPr>
          <w:rFonts w:ascii="SassoonPrimaryInfant" w:eastAsiaTheme="minorEastAsia" w:hAnsi="SassoonPrimaryInfant"/>
          <w:b/>
          <w:bCs/>
          <w:color w:val="006600"/>
          <w:sz w:val="32"/>
          <w:szCs w:val="32"/>
        </w:rPr>
        <w:t xml:space="preserve"> and parish.  </w:t>
      </w:r>
    </w:p>
    <w:p w14:paraId="50974E15"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cultivate in children respect for themselves and others, where they have a healthy tolerance for all beliefs and respect for property and environment. </w:t>
      </w:r>
    </w:p>
    <w:p w14:paraId="579B5F5B"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help each child grow and develop spiritually, morally, intellectually, culturally, </w:t>
      </w:r>
      <w:proofErr w:type="gramStart"/>
      <w:r w:rsidRPr="006A05B7">
        <w:rPr>
          <w:rFonts w:ascii="SassoonPrimaryInfant" w:eastAsiaTheme="minorEastAsia" w:hAnsi="SassoonPrimaryInfant"/>
          <w:b/>
          <w:bCs/>
          <w:color w:val="006600"/>
          <w:sz w:val="32"/>
          <w:szCs w:val="32"/>
        </w:rPr>
        <w:t>emotionally</w:t>
      </w:r>
      <w:proofErr w:type="gramEnd"/>
      <w:r w:rsidRPr="006A05B7">
        <w:rPr>
          <w:rFonts w:ascii="SassoonPrimaryInfant" w:eastAsiaTheme="minorEastAsia" w:hAnsi="SassoonPrimaryInfant"/>
          <w:b/>
          <w:bCs/>
          <w:color w:val="006600"/>
          <w:sz w:val="32"/>
          <w:szCs w:val="32"/>
        </w:rPr>
        <w:t xml:space="preserve"> and physically so they become caring and responsible citizens of the future.</w:t>
      </w:r>
    </w:p>
    <w:p w14:paraId="7EA61D31"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w:t>
      </w:r>
      <w:proofErr w:type="gramStart"/>
      <w:r w:rsidRPr="006A05B7">
        <w:rPr>
          <w:rFonts w:ascii="SassoonPrimaryInfant" w:eastAsiaTheme="minorEastAsia" w:hAnsi="SassoonPrimaryInfant"/>
          <w:b/>
          <w:bCs/>
          <w:color w:val="006600"/>
          <w:sz w:val="32"/>
          <w:szCs w:val="32"/>
        </w:rPr>
        <w:t>a positive growth</w:t>
      </w:r>
      <w:proofErr w:type="gramEnd"/>
      <w:r w:rsidRPr="006A05B7">
        <w:rPr>
          <w:rFonts w:ascii="SassoonPrimaryInfant" w:eastAsiaTheme="minorEastAsia" w:hAnsi="SassoonPrimaryInfant"/>
          <w:b/>
          <w:bCs/>
          <w:color w:val="006600"/>
          <w:sz w:val="32"/>
          <w:szCs w:val="32"/>
        </w:rPr>
        <w:t xml:space="preserve"> mind-set towards life and a love of learning.</w:t>
      </w:r>
    </w:p>
    <w:p w14:paraId="45BAD9A9"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give the opportunity to achieve the highest standard of skill and knowledge in all curricular activities enabling our children to become articulate, </w:t>
      </w:r>
      <w:proofErr w:type="gramStart"/>
      <w:r w:rsidRPr="006A05B7">
        <w:rPr>
          <w:rFonts w:ascii="SassoonPrimaryInfant" w:eastAsiaTheme="minorEastAsia" w:hAnsi="SassoonPrimaryInfant"/>
          <w:b/>
          <w:bCs/>
          <w:color w:val="006600"/>
          <w:sz w:val="32"/>
          <w:szCs w:val="32"/>
        </w:rPr>
        <w:t>literate</w:t>
      </w:r>
      <w:proofErr w:type="gramEnd"/>
      <w:r w:rsidRPr="006A05B7">
        <w:rPr>
          <w:rFonts w:ascii="SassoonPrimaryInfant" w:eastAsiaTheme="minorEastAsia" w:hAnsi="SassoonPrimaryInfant"/>
          <w:b/>
          <w:bCs/>
          <w:color w:val="006600"/>
          <w:sz w:val="32"/>
          <w:szCs w:val="32"/>
        </w:rPr>
        <w:t xml:space="preserve"> and numerate with early intervention in place as required.</w:t>
      </w:r>
    </w:p>
    <w:p w14:paraId="2C3D01C9"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enquiring, </w:t>
      </w:r>
      <w:proofErr w:type="gramStart"/>
      <w:r w:rsidRPr="006A05B7">
        <w:rPr>
          <w:rFonts w:ascii="SassoonPrimaryInfant" w:eastAsiaTheme="minorEastAsia" w:hAnsi="SassoonPrimaryInfant"/>
          <w:b/>
          <w:bCs/>
          <w:color w:val="006600"/>
          <w:sz w:val="32"/>
          <w:szCs w:val="32"/>
        </w:rPr>
        <w:t>imaginative</w:t>
      </w:r>
      <w:proofErr w:type="gramEnd"/>
      <w:r w:rsidRPr="006A05B7">
        <w:rPr>
          <w:rFonts w:ascii="SassoonPrimaryInfant" w:eastAsiaTheme="minorEastAsia" w:hAnsi="SassoonPrimaryInfant"/>
          <w:b/>
          <w:bCs/>
          <w:color w:val="006600"/>
          <w:sz w:val="32"/>
          <w:szCs w:val="32"/>
        </w:rPr>
        <w:t xml:space="preserve"> and creative minds with the ability to question and reason rationally, enabling them to become highly motivated, independent and confident life-long learners in an ever-changing society.</w:t>
      </w:r>
    </w:p>
    <w:p w14:paraId="3B7A4A3F"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w:t>
      </w:r>
      <w:proofErr w:type="gramStart"/>
      <w:r w:rsidRPr="006A05B7">
        <w:rPr>
          <w:rFonts w:ascii="SassoonPrimaryInfant" w:eastAsiaTheme="minorEastAsia" w:hAnsi="SassoonPrimaryInfant"/>
          <w:b/>
          <w:bCs/>
          <w:color w:val="006600"/>
          <w:sz w:val="32"/>
          <w:szCs w:val="32"/>
        </w:rPr>
        <w:t>geographical</w:t>
      </w:r>
      <w:proofErr w:type="gramEnd"/>
      <w:r w:rsidRPr="006A05B7">
        <w:rPr>
          <w:rFonts w:ascii="SassoonPrimaryInfant" w:eastAsiaTheme="minorEastAsia" w:hAnsi="SassoonPrimaryInfant"/>
          <w:b/>
          <w:bCs/>
          <w:color w:val="006600"/>
          <w:sz w:val="32"/>
          <w:szCs w:val="32"/>
        </w:rPr>
        <w:t xml:space="preserve"> and religious inquiry and to foster an awareness of their responsibilities to care for their local and wider community and environment, and of the effects their actions can have on them. </w:t>
      </w:r>
    </w:p>
    <w:p w14:paraId="5D7F1EA3"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70C7458E"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strengthen our partnership where Staff, School Governors, Parents/</w:t>
      </w:r>
      <w:proofErr w:type="gramStart"/>
      <w:r w:rsidRPr="006A05B7">
        <w:rPr>
          <w:rFonts w:ascii="SassoonPrimaryInfant" w:eastAsiaTheme="minorEastAsia" w:hAnsi="SassoonPrimaryInfant"/>
          <w:b/>
          <w:bCs/>
          <w:color w:val="006600"/>
          <w:sz w:val="32"/>
          <w:szCs w:val="32"/>
        </w:rPr>
        <w:t>Guardians</w:t>
      </w:r>
      <w:proofErr w:type="gramEnd"/>
      <w:r w:rsidRPr="006A05B7">
        <w:rPr>
          <w:rFonts w:ascii="SassoonPrimaryInfant" w:eastAsiaTheme="minorEastAsia" w:hAnsi="SassoonPrimaryInfant"/>
          <w:b/>
          <w:bCs/>
          <w:color w:val="006600"/>
          <w:sz w:val="32"/>
          <w:szCs w:val="32"/>
        </w:rPr>
        <w:t xml:space="preserve"> and community work with each other for the successful achievement of these aims.</w:t>
      </w:r>
    </w:p>
    <w:p w14:paraId="27C43978" w14:textId="77777777" w:rsidR="00B16ADA" w:rsidRPr="006A05B7" w:rsidRDefault="00B16ADA" w:rsidP="00B16ADA">
      <w:pPr>
        <w:pStyle w:val="ListParagraph"/>
        <w:numPr>
          <w:ilvl w:val="0"/>
          <w:numId w:val="21"/>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endorse the United Nations’ Convention on the Rights of the Child and work towards the implementation of policies and practices which reflect the </w:t>
      </w:r>
      <w:proofErr w:type="gramStart"/>
      <w:r w:rsidRPr="006A05B7">
        <w:rPr>
          <w:rFonts w:ascii="SassoonPrimaryInfant" w:eastAsiaTheme="minorEastAsia" w:hAnsi="SassoonPrimaryInfant"/>
          <w:b/>
          <w:bCs/>
          <w:color w:val="006600"/>
          <w:sz w:val="32"/>
          <w:szCs w:val="32"/>
        </w:rPr>
        <w:t>Convention;</w:t>
      </w:r>
      <w:proofErr w:type="gramEnd"/>
      <w:r w:rsidRPr="006A05B7">
        <w:rPr>
          <w:rFonts w:ascii="SassoonPrimaryInfant" w:eastAsiaTheme="minorEastAsia" w:hAnsi="SassoonPrimaryInfant"/>
          <w:b/>
          <w:bCs/>
          <w:color w:val="006600"/>
          <w:sz w:val="32"/>
          <w:szCs w:val="32"/>
        </w:rPr>
        <w:t xml:space="preserve"> </w:t>
      </w:r>
    </w:p>
    <w:p w14:paraId="2DDD8530" w14:textId="77777777" w:rsidR="00B16ADA" w:rsidRPr="006A05B7" w:rsidRDefault="00B16ADA" w:rsidP="00B16ADA">
      <w:pPr>
        <w:rPr>
          <w:rFonts w:ascii="SassoonPrimaryInfant" w:hAnsi="SassoonPrimaryInfant"/>
          <w:b/>
          <w:bCs/>
          <w:color w:val="006600"/>
          <w:sz w:val="32"/>
          <w:szCs w:val="32"/>
        </w:rPr>
      </w:pPr>
      <w:r w:rsidRPr="006A05B7">
        <w:rPr>
          <w:rFonts w:ascii="SassoonPrimaryInfant" w:hAnsi="SassoonPrimaryInfant"/>
          <w:b/>
          <w:bCs/>
          <w:color w:val="006600"/>
          <w:sz w:val="32"/>
          <w:szCs w:val="32"/>
        </w:rPr>
        <w:t> </w:t>
      </w:r>
    </w:p>
    <w:p w14:paraId="264B5F0D" w14:textId="77777777" w:rsidR="00B16ADA" w:rsidRPr="006A05B7" w:rsidRDefault="00B16ADA" w:rsidP="00B16ADA">
      <w:pPr>
        <w:rPr>
          <w:rFonts w:ascii="SassoonPrimaryInfant" w:hAnsi="SassoonPrimaryInfant"/>
          <w:b/>
          <w:bCs/>
          <w:color w:val="006600"/>
          <w:sz w:val="32"/>
          <w:szCs w:val="32"/>
        </w:rPr>
      </w:pPr>
      <w:r w:rsidRPr="006A05B7">
        <w:rPr>
          <w:rFonts w:ascii="SassoonPrimaryInfant" w:hAnsi="SassoonPrimaryInfant"/>
          <w:b/>
          <w:bCs/>
          <w:color w:val="006600"/>
          <w:sz w:val="32"/>
          <w:szCs w:val="32"/>
        </w:rPr>
        <w:lastRenderedPageBreak/>
        <w:t> </w:t>
      </w:r>
    </w:p>
    <w:p w14:paraId="65E0F897" w14:textId="77777777" w:rsidR="00D063B9" w:rsidRDefault="00AC70A1">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t>ATTENDANCE POLICY</w:t>
      </w:r>
    </w:p>
    <w:p w14:paraId="02ADA25C" w14:textId="77777777" w:rsidR="00D063B9" w:rsidRDefault="00D063B9">
      <w:pPr>
        <w:pStyle w:val="Default"/>
        <w:rPr>
          <w:rFonts w:ascii="Times New Roman" w:hAnsi="Times New Roman" w:cs="Times New Roman"/>
          <w:bCs/>
          <w:color w:val="auto"/>
          <w:sz w:val="28"/>
          <w:szCs w:val="28"/>
        </w:rPr>
      </w:pPr>
    </w:p>
    <w:p w14:paraId="5A3A4D4E" w14:textId="77777777" w:rsidR="00D063B9" w:rsidRDefault="00AC70A1">
      <w:pPr>
        <w:pStyle w:val="Default"/>
        <w:rPr>
          <w:rFonts w:ascii="Times New Roman" w:hAnsi="Times New Roman" w:cs="Times New Roman"/>
          <w:bCs/>
          <w:color w:val="auto"/>
        </w:rPr>
      </w:pPr>
      <w:r>
        <w:rPr>
          <w:rFonts w:ascii="Times New Roman" w:hAnsi="Times New Roman" w:cs="Times New Roman"/>
          <w:bCs/>
          <w:color w:val="auto"/>
        </w:rPr>
        <w:t>St. Patrick’s Primary School will strive to promote an ethos and culture which encourages good attendance and where each pupil will feel valued and secure.</w:t>
      </w:r>
    </w:p>
    <w:p w14:paraId="09B497C9" w14:textId="77777777" w:rsidR="00D063B9" w:rsidRDefault="00AC70A1">
      <w:pPr>
        <w:pStyle w:val="Default"/>
        <w:rPr>
          <w:rFonts w:ascii="Times New Roman" w:hAnsi="Times New Roman" w:cs="Times New Roman"/>
          <w:bCs/>
          <w:color w:val="auto"/>
        </w:rPr>
      </w:pPr>
      <w:r>
        <w:rPr>
          <w:rFonts w:ascii="Times New Roman" w:hAnsi="Times New Roman" w:cs="Times New Roman"/>
          <w:bCs/>
          <w:color w:val="auto"/>
        </w:rPr>
        <w:t xml:space="preserve">Regular school attendance and punctuality are extremely important, as valuable learning time is lost when pupils are absent or late.  Pupils need to attend regularly if they are to take full advantage of the educational opportunities available to them.  The school’s ethos demonstrates that children feel that their presence in school is important, that they are missed when they are absent or late.  The school takes appropriate action </w:t>
      </w:r>
      <w:proofErr w:type="gramStart"/>
      <w:r>
        <w:rPr>
          <w:rFonts w:ascii="Times New Roman" w:hAnsi="Times New Roman" w:cs="Times New Roman"/>
          <w:bCs/>
          <w:color w:val="auto"/>
        </w:rPr>
        <w:t>in order to</w:t>
      </w:r>
      <w:proofErr w:type="gramEnd"/>
      <w:r>
        <w:rPr>
          <w:rFonts w:ascii="Times New Roman" w:hAnsi="Times New Roman" w:cs="Times New Roman"/>
          <w:bCs/>
          <w:color w:val="auto"/>
        </w:rPr>
        <w:t xml:space="preserve"> promote good attendance and the overall aims of this policy.</w:t>
      </w:r>
    </w:p>
    <w:p w14:paraId="702FBA75" w14:textId="77777777" w:rsidR="00D063B9" w:rsidRDefault="00D063B9">
      <w:pPr>
        <w:pStyle w:val="Default"/>
        <w:rPr>
          <w:rFonts w:ascii="Times New Roman" w:hAnsi="Times New Roman" w:cs="Times New Roman"/>
          <w:bCs/>
          <w:color w:val="auto"/>
        </w:rPr>
      </w:pPr>
    </w:p>
    <w:p w14:paraId="7210FC6F" w14:textId="77777777" w:rsidR="00D063B9" w:rsidRDefault="00AC70A1">
      <w:pPr>
        <w:pStyle w:val="Default"/>
        <w:rPr>
          <w:rFonts w:ascii="Times New Roman" w:hAnsi="Times New Roman" w:cs="Times New Roman"/>
          <w:b/>
          <w:bCs/>
          <w:color w:val="auto"/>
        </w:rPr>
      </w:pPr>
      <w:r>
        <w:rPr>
          <w:rFonts w:ascii="Times New Roman" w:hAnsi="Times New Roman" w:cs="Times New Roman"/>
          <w:b/>
          <w:bCs/>
          <w:color w:val="auto"/>
        </w:rPr>
        <w:t>AIMS</w:t>
      </w:r>
    </w:p>
    <w:p w14:paraId="10B117C0" w14:textId="77777777" w:rsidR="00D063B9" w:rsidRDefault="00AC70A1">
      <w:pPr>
        <w:pStyle w:val="Default"/>
        <w:numPr>
          <w:ilvl w:val="0"/>
          <w:numId w:val="9"/>
        </w:numPr>
        <w:rPr>
          <w:rFonts w:ascii="Times New Roman" w:hAnsi="Times New Roman" w:cs="Times New Roman"/>
          <w:bCs/>
          <w:color w:val="auto"/>
        </w:rPr>
      </w:pPr>
      <w:r>
        <w:rPr>
          <w:rFonts w:ascii="Times New Roman" w:hAnsi="Times New Roman" w:cs="Times New Roman"/>
          <w:bCs/>
          <w:color w:val="auto"/>
        </w:rPr>
        <w:t>To maximise attendance of all children</w:t>
      </w:r>
    </w:p>
    <w:p w14:paraId="74E8EA1A" w14:textId="77777777" w:rsidR="00D063B9" w:rsidRDefault="00AC70A1">
      <w:pPr>
        <w:pStyle w:val="Default"/>
        <w:numPr>
          <w:ilvl w:val="0"/>
          <w:numId w:val="9"/>
        </w:numPr>
        <w:rPr>
          <w:rFonts w:ascii="Times New Roman" w:hAnsi="Times New Roman" w:cs="Times New Roman"/>
          <w:bCs/>
          <w:color w:val="auto"/>
        </w:rPr>
      </w:pPr>
      <w:r>
        <w:rPr>
          <w:rFonts w:ascii="Times New Roman" w:hAnsi="Times New Roman" w:cs="Times New Roman"/>
          <w:bCs/>
          <w:color w:val="auto"/>
        </w:rPr>
        <w:t xml:space="preserve">To provide an environment which encourages regular attendance and makes attendance and punctuality a priority for all those associated with the </w:t>
      </w:r>
      <w:proofErr w:type="gramStart"/>
      <w:r>
        <w:rPr>
          <w:rFonts w:ascii="Times New Roman" w:hAnsi="Times New Roman" w:cs="Times New Roman"/>
          <w:bCs/>
          <w:color w:val="auto"/>
        </w:rPr>
        <w:t>school</w:t>
      </w:r>
      <w:proofErr w:type="gramEnd"/>
    </w:p>
    <w:p w14:paraId="2669E0FB" w14:textId="77777777" w:rsidR="00D063B9" w:rsidRDefault="00AC70A1">
      <w:pPr>
        <w:pStyle w:val="Default"/>
        <w:numPr>
          <w:ilvl w:val="0"/>
          <w:numId w:val="9"/>
        </w:numPr>
        <w:rPr>
          <w:rFonts w:ascii="Times New Roman" w:hAnsi="Times New Roman" w:cs="Times New Roman"/>
          <w:bCs/>
          <w:color w:val="auto"/>
        </w:rPr>
      </w:pPr>
      <w:r>
        <w:rPr>
          <w:rFonts w:ascii="Times New Roman" w:hAnsi="Times New Roman" w:cs="Times New Roman"/>
          <w:bCs/>
          <w:color w:val="auto"/>
        </w:rPr>
        <w:t xml:space="preserve">To monitor and support children whose attendance is a cause for concern and work in partnership with parents to resolve any </w:t>
      </w:r>
      <w:proofErr w:type="gramStart"/>
      <w:r>
        <w:rPr>
          <w:rFonts w:ascii="Times New Roman" w:hAnsi="Times New Roman" w:cs="Times New Roman"/>
          <w:bCs/>
          <w:color w:val="auto"/>
        </w:rPr>
        <w:t>difficulty</w:t>
      </w:r>
      <w:proofErr w:type="gramEnd"/>
    </w:p>
    <w:p w14:paraId="46E8C8A3" w14:textId="77777777" w:rsidR="00D063B9" w:rsidRDefault="00AC70A1">
      <w:pPr>
        <w:pStyle w:val="Default"/>
        <w:numPr>
          <w:ilvl w:val="0"/>
          <w:numId w:val="9"/>
        </w:numPr>
        <w:rPr>
          <w:rFonts w:ascii="Times New Roman" w:hAnsi="Times New Roman" w:cs="Times New Roman"/>
          <w:bCs/>
          <w:color w:val="auto"/>
        </w:rPr>
      </w:pPr>
      <w:r>
        <w:rPr>
          <w:rFonts w:ascii="Times New Roman" w:hAnsi="Times New Roman" w:cs="Times New Roman"/>
          <w:bCs/>
          <w:color w:val="auto"/>
        </w:rPr>
        <w:t xml:space="preserve">To analyse attendance data regularly to inform practice and future policy </w:t>
      </w:r>
      <w:proofErr w:type="gramStart"/>
      <w:r>
        <w:rPr>
          <w:rFonts w:ascii="Times New Roman" w:hAnsi="Times New Roman" w:cs="Times New Roman"/>
          <w:bCs/>
          <w:color w:val="auto"/>
        </w:rPr>
        <w:t>amendments</w:t>
      </w:r>
      <w:proofErr w:type="gramEnd"/>
    </w:p>
    <w:p w14:paraId="6B65EBAE" w14:textId="77777777" w:rsidR="00D063B9" w:rsidRDefault="00AC70A1">
      <w:pPr>
        <w:pStyle w:val="Default"/>
        <w:numPr>
          <w:ilvl w:val="0"/>
          <w:numId w:val="9"/>
        </w:numPr>
        <w:rPr>
          <w:rFonts w:ascii="Times New Roman" w:hAnsi="Times New Roman" w:cs="Times New Roman"/>
          <w:bCs/>
          <w:color w:val="auto"/>
        </w:rPr>
      </w:pPr>
      <w:r>
        <w:rPr>
          <w:rFonts w:ascii="Times New Roman" w:hAnsi="Times New Roman" w:cs="Times New Roman"/>
          <w:bCs/>
          <w:color w:val="auto"/>
        </w:rPr>
        <w:t>To work closely and make full use of the support from appropriate external agencies, including the Education Welfare Officer (EWO)</w:t>
      </w:r>
    </w:p>
    <w:p w14:paraId="400F6394" w14:textId="77777777" w:rsidR="00D063B9" w:rsidRDefault="00D063B9">
      <w:pPr>
        <w:pStyle w:val="Default"/>
        <w:rPr>
          <w:rFonts w:ascii="Times New Roman" w:hAnsi="Times New Roman" w:cs="Times New Roman"/>
          <w:b/>
          <w:bCs/>
          <w:color w:val="auto"/>
          <w:sz w:val="28"/>
          <w:szCs w:val="28"/>
        </w:rPr>
      </w:pPr>
    </w:p>
    <w:p w14:paraId="296BF7DD" w14:textId="77777777" w:rsidR="00D063B9" w:rsidRDefault="00AC70A1">
      <w:pPr>
        <w:pStyle w:val="Default"/>
        <w:rPr>
          <w:rFonts w:ascii="Times New Roman" w:hAnsi="Times New Roman" w:cs="Times New Roman"/>
          <w:b/>
          <w:bCs/>
          <w:color w:val="auto"/>
          <w:sz w:val="28"/>
          <w:szCs w:val="28"/>
        </w:rPr>
      </w:pPr>
      <w:r>
        <w:rPr>
          <w:rFonts w:ascii="Times New Roman" w:hAnsi="Times New Roman" w:cs="Times New Roman"/>
          <w:b/>
          <w:bCs/>
          <w:color w:val="auto"/>
          <w:sz w:val="28"/>
          <w:szCs w:val="28"/>
        </w:rPr>
        <w:t>ROLES AND RESPONSIBILITIES</w:t>
      </w:r>
    </w:p>
    <w:p w14:paraId="2E109D9F" w14:textId="77777777" w:rsidR="00D063B9" w:rsidRDefault="00D063B9">
      <w:pPr>
        <w:pStyle w:val="Default"/>
        <w:rPr>
          <w:rFonts w:ascii="Times New Roman" w:hAnsi="Times New Roman" w:cs="Times New Roman"/>
          <w:b/>
          <w:bCs/>
          <w:color w:val="auto"/>
          <w:sz w:val="28"/>
          <w:szCs w:val="28"/>
        </w:rPr>
      </w:pPr>
    </w:p>
    <w:p w14:paraId="4E7BA96A" w14:textId="77777777" w:rsidR="00D063B9" w:rsidRDefault="00AC70A1">
      <w:pPr>
        <w:pStyle w:val="Default"/>
        <w:rPr>
          <w:rFonts w:ascii="Times New Roman" w:hAnsi="Times New Roman" w:cs="Times New Roman"/>
          <w:b/>
          <w:bCs/>
          <w:color w:val="auto"/>
        </w:rPr>
      </w:pPr>
      <w:r>
        <w:rPr>
          <w:rFonts w:ascii="Times New Roman" w:hAnsi="Times New Roman" w:cs="Times New Roman"/>
          <w:b/>
          <w:bCs/>
          <w:color w:val="auto"/>
        </w:rPr>
        <w:t>Responsibilities of Parents</w:t>
      </w:r>
    </w:p>
    <w:p w14:paraId="791F1A60" w14:textId="77777777" w:rsidR="00D063B9" w:rsidRDefault="00D063B9">
      <w:pPr>
        <w:pStyle w:val="Default"/>
        <w:rPr>
          <w:rFonts w:ascii="Times New Roman" w:hAnsi="Times New Roman" w:cs="Times New Roman"/>
          <w:b/>
          <w:bCs/>
          <w:color w:val="auto"/>
        </w:rPr>
      </w:pPr>
    </w:p>
    <w:p w14:paraId="3943D108" w14:textId="77777777" w:rsidR="00D063B9" w:rsidRDefault="00AC70A1">
      <w:pPr>
        <w:pStyle w:val="Default"/>
        <w:rPr>
          <w:rFonts w:ascii="Times New Roman" w:hAnsi="Times New Roman" w:cs="Times New Roman"/>
          <w:bCs/>
          <w:color w:val="auto"/>
        </w:rPr>
      </w:pPr>
      <w:r>
        <w:rPr>
          <w:rFonts w:ascii="Times New Roman" w:hAnsi="Times New Roman" w:cs="Times New Roman"/>
          <w:bCs/>
          <w:color w:val="auto"/>
        </w:rPr>
        <w:t>The responsibility for ensuring children attend school regularly and punctually rests with parents.  However, where school attendance problems occur, the key to resolving these problems is engaging the child through collaborative working between the parent and the school.</w:t>
      </w:r>
    </w:p>
    <w:p w14:paraId="79B6F8FE" w14:textId="77777777" w:rsidR="00D063B9" w:rsidRDefault="00D063B9">
      <w:pPr>
        <w:pStyle w:val="Default"/>
        <w:rPr>
          <w:rFonts w:ascii="Times New Roman" w:hAnsi="Times New Roman" w:cs="Times New Roman"/>
          <w:bCs/>
          <w:color w:val="auto"/>
        </w:rPr>
      </w:pPr>
    </w:p>
    <w:p w14:paraId="7B7B2759" w14:textId="77777777" w:rsidR="00D063B9" w:rsidRDefault="00AC70A1">
      <w:pPr>
        <w:pStyle w:val="Default"/>
        <w:rPr>
          <w:rFonts w:ascii="Times New Roman" w:hAnsi="Times New Roman" w:cs="Times New Roman"/>
          <w:bCs/>
          <w:color w:val="auto"/>
        </w:rPr>
      </w:pPr>
      <w:r>
        <w:rPr>
          <w:rFonts w:ascii="Times New Roman" w:hAnsi="Times New Roman" w:cs="Times New Roman"/>
          <w:bCs/>
          <w:color w:val="auto"/>
        </w:rPr>
        <w:t>Parents should:</w:t>
      </w:r>
    </w:p>
    <w:p w14:paraId="3EA183EF" w14:textId="77777777" w:rsidR="00D063B9" w:rsidRDefault="00AC70A1">
      <w:pPr>
        <w:pStyle w:val="Default"/>
        <w:numPr>
          <w:ilvl w:val="0"/>
          <w:numId w:val="10"/>
        </w:numPr>
        <w:rPr>
          <w:rFonts w:ascii="Times New Roman" w:hAnsi="Times New Roman" w:cs="Times New Roman"/>
          <w:bCs/>
          <w:color w:val="auto"/>
        </w:rPr>
      </w:pPr>
      <w:r>
        <w:rPr>
          <w:rFonts w:ascii="Times New Roman" w:hAnsi="Times New Roman" w:cs="Times New Roman"/>
          <w:bCs/>
          <w:color w:val="auto"/>
        </w:rPr>
        <w:t xml:space="preserve">Ensure that their child attends school regularly and is punctual each </w:t>
      </w:r>
      <w:proofErr w:type="gramStart"/>
      <w:r>
        <w:rPr>
          <w:rFonts w:ascii="Times New Roman" w:hAnsi="Times New Roman" w:cs="Times New Roman"/>
          <w:bCs/>
          <w:color w:val="auto"/>
        </w:rPr>
        <w:t>day</w:t>
      </w:r>
      <w:proofErr w:type="gramEnd"/>
    </w:p>
    <w:p w14:paraId="554F3260" w14:textId="77777777" w:rsidR="00D063B9" w:rsidRDefault="00AC70A1">
      <w:pPr>
        <w:pStyle w:val="Default"/>
        <w:numPr>
          <w:ilvl w:val="0"/>
          <w:numId w:val="10"/>
        </w:numPr>
        <w:rPr>
          <w:rFonts w:ascii="Times New Roman" w:hAnsi="Times New Roman" w:cs="Times New Roman"/>
          <w:bCs/>
          <w:color w:val="auto"/>
        </w:rPr>
      </w:pPr>
      <w:r>
        <w:rPr>
          <w:rFonts w:ascii="Times New Roman" w:hAnsi="Times New Roman" w:cs="Times New Roman"/>
          <w:bCs/>
          <w:color w:val="auto"/>
        </w:rPr>
        <w:t xml:space="preserve">Ensure that their child understands the benefits of good attendance and </w:t>
      </w:r>
      <w:proofErr w:type="gramStart"/>
      <w:r>
        <w:rPr>
          <w:rFonts w:ascii="Times New Roman" w:hAnsi="Times New Roman" w:cs="Times New Roman"/>
          <w:bCs/>
          <w:color w:val="auto"/>
        </w:rPr>
        <w:t>punctuality</w:t>
      </w:r>
      <w:proofErr w:type="gramEnd"/>
    </w:p>
    <w:p w14:paraId="5A4C82D0" w14:textId="77777777" w:rsidR="00D063B9" w:rsidRDefault="00AC70A1">
      <w:pPr>
        <w:pStyle w:val="Default"/>
        <w:numPr>
          <w:ilvl w:val="0"/>
          <w:numId w:val="10"/>
        </w:numPr>
        <w:rPr>
          <w:rFonts w:ascii="Times New Roman" w:hAnsi="Times New Roman" w:cs="Times New Roman"/>
          <w:bCs/>
          <w:color w:val="auto"/>
        </w:rPr>
      </w:pPr>
      <w:r>
        <w:rPr>
          <w:rFonts w:ascii="Times New Roman" w:hAnsi="Times New Roman" w:cs="Times New Roman"/>
          <w:bCs/>
          <w:color w:val="auto"/>
        </w:rPr>
        <w:t xml:space="preserve">Notify the school as soon as possible on the first day when their child is </w:t>
      </w:r>
      <w:proofErr w:type="gramStart"/>
      <w:r>
        <w:rPr>
          <w:rFonts w:ascii="Times New Roman" w:hAnsi="Times New Roman" w:cs="Times New Roman"/>
          <w:bCs/>
          <w:color w:val="auto"/>
        </w:rPr>
        <w:t>absent</w:t>
      </w:r>
      <w:proofErr w:type="gramEnd"/>
    </w:p>
    <w:p w14:paraId="44433BA8" w14:textId="77777777" w:rsidR="00D063B9" w:rsidRDefault="00AC70A1">
      <w:pPr>
        <w:pStyle w:val="Default"/>
        <w:numPr>
          <w:ilvl w:val="0"/>
          <w:numId w:val="10"/>
        </w:numPr>
        <w:rPr>
          <w:rFonts w:ascii="Times New Roman" w:hAnsi="Times New Roman" w:cs="Times New Roman"/>
          <w:bCs/>
          <w:color w:val="auto"/>
        </w:rPr>
      </w:pPr>
      <w:r>
        <w:rPr>
          <w:rFonts w:ascii="Times New Roman" w:hAnsi="Times New Roman" w:cs="Times New Roman"/>
          <w:bCs/>
          <w:color w:val="auto"/>
        </w:rPr>
        <w:t xml:space="preserve">Avoid taking family holidays during term </w:t>
      </w:r>
      <w:proofErr w:type="gramStart"/>
      <w:r>
        <w:rPr>
          <w:rFonts w:ascii="Times New Roman" w:hAnsi="Times New Roman" w:cs="Times New Roman"/>
          <w:bCs/>
          <w:color w:val="auto"/>
        </w:rPr>
        <w:t>time</w:t>
      </w:r>
      <w:proofErr w:type="gramEnd"/>
    </w:p>
    <w:p w14:paraId="62546A8E" w14:textId="77777777" w:rsidR="00D063B9" w:rsidRDefault="00AC70A1">
      <w:pPr>
        <w:pStyle w:val="Default"/>
        <w:numPr>
          <w:ilvl w:val="0"/>
          <w:numId w:val="10"/>
        </w:numPr>
        <w:rPr>
          <w:rFonts w:ascii="Times New Roman" w:hAnsi="Times New Roman" w:cs="Times New Roman"/>
          <w:bCs/>
          <w:color w:val="auto"/>
        </w:rPr>
      </w:pPr>
      <w:r>
        <w:rPr>
          <w:rFonts w:ascii="Times New Roman" w:hAnsi="Times New Roman" w:cs="Times New Roman"/>
          <w:bCs/>
          <w:color w:val="auto"/>
        </w:rPr>
        <w:t xml:space="preserve">Work in partnership with the </w:t>
      </w:r>
      <w:proofErr w:type="gramStart"/>
      <w:r>
        <w:rPr>
          <w:rFonts w:ascii="Times New Roman" w:hAnsi="Times New Roman" w:cs="Times New Roman"/>
          <w:bCs/>
          <w:color w:val="auto"/>
        </w:rPr>
        <w:t>school</w:t>
      </w:r>
      <w:proofErr w:type="gramEnd"/>
    </w:p>
    <w:p w14:paraId="5B88B136" w14:textId="77777777" w:rsidR="00D063B9" w:rsidRDefault="00D063B9"/>
    <w:p w14:paraId="2603467A" w14:textId="77777777" w:rsidR="00D063B9" w:rsidRDefault="00AC70A1">
      <w:pPr>
        <w:rPr>
          <w:b/>
        </w:rPr>
      </w:pPr>
      <w:r>
        <w:rPr>
          <w:b/>
        </w:rPr>
        <w:t>Responsibilities of the School</w:t>
      </w:r>
    </w:p>
    <w:p w14:paraId="66B37256" w14:textId="77777777" w:rsidR="00D063B9" w:rsidRDefault="00D063B9">
      <w:pPr>
        <w:rPr>
          <w:b/>
        </w:rPr>
      </w:pPr>
    </w:p>
    <w:p w14:paraId="0D363A0B" w14:textId="77777777" w:rsidR="00D063B9" w:rsidRDefault="00AC70A1">
      <w:r>
        <w:t>The school will:</w:t>
      </w:r>
    </w:p>
    <w:p w14:paraId="745D6194" w14:textId="77777777" w:rsidR="00D063B9" w:rsidRDefault="00AC70A1">
      <w:pPr>
        <w:pStyle w:val="ListParagraph"/>
        <w:numPr>
          <w:ilvl w:val="0"/>
          <w:numId w:val="11"/>
        </w:numPr>
      </w:pPr>
      <w:r>
        <w:t xml:space="preserve">Ensure its registration system is accurate and consistently used by </w:t>
      </w:r>
      <w:proofErr w:type="gramStart"/>
      <w:r>
        <w:t>staff</w:t>
      </w:r>
      <w:proofErr w:type="gramEnd"/>
    </w:p>
    <w:p w14:paraId="3D7563B3" w14:textId="77777777" w:rsidR="00D063B9" w:rsidRDefault="00AC70A1">
      <w:pPr>
        <w:pStyle w:val="ListParagraph"/>
        <w:numPr>
          <w:ilvl w:val="0"/>
          <w:numId w:val="11"/>
        </w:numPr>
      </w:pPr>
      <w:r>
        <w:t xml:space="preserve">Analyse data regularly and identify the actions that need to be </w:t>
      </w:r>
      <w:proofErr w:type="gramStart"/>
      <w:r>
        <w:t>taken</w:t>
      </w:r>
      <w:proofErr w:type="gramEnd"/>
    </w:p>
    <w:p w14:paraId="5B7EAA75" w14:textId="77777777" w:rsidR="00D063B9" w:rsidRDefault="00AC70A1">
      <w:pPr>
        <w:pStyle w:val="ListParagraph"/>
        <w:numPr>
          <w:ilvl w:val="0"/>
          <w:numId w:val="11"/>
        </w:numPr>
      </w:pPr>
      <w:r>
        <w:t xml:space="preserve">Follow up unexplained absences </w:t>
      </w:r>
      <w:proofErr w:type="gramStart"/>
      <w:r>
        <w:t>promptly</w:t>
      </w:r>
      <w:proofErr w:type="gramEnd"/>
    </w:p>
    <w:p w14:paraId="255E41F1" w14:textId="77777777" w:rsidR="00D063B9" w:rsidRDefault="00AC70A1">
      <w:pPr>
        <w:pStyle w:val="ListParagraph"/>
        <w:numPr>
          <w:ilvl w:val="0"/>
          <w:numId w:val="11"/>
        </w:numPr>
      </w:pPr>
      <w:r>
        <w:t xml:space="preserve">Promote good attendance and punctuality for </w:t>
      </w:r>
      <w:proofErr w:type="gramStart"/>
      <w:r>
        <w:t>all</w:t>
      </w:r>
      <w:proofErr w:type="gramEnd"/>
    </w:p>
    <w:p w14:paraId="2C14828F" w14:textId="77777777" w:rsidR="00D063B9" w:rsidRDefault="00AC70A1">
      <w:pPr>
        <w:pStyle w:val="ListParagraph"/>
        <w:numPr>
          <w:ilvl w:val="0"/>
          <w:numId w:val="11"/>
        </w:numPr>
      </w:pPr>
      <w:r>
        <w:t>Work in partnership with families and the Educational Welfare Service</w:t>
      </w:r>
    </w:p>
    <w:p w14:paraId="29E170C8" w14:textId="77777777" w:rsidR="00D063B9" w:rsidRDefault="00AC70A1">
      <w:pPr>
        <w:pStyle w:val="ListParagraph"/>
        <w:numPr>
          <w:ilvl w:val="0"/>
          <w:numId w:val="11"/>
        </w:numPr>
      </w:pPr>
      <w:r>
        <w:t xml:space="preserve">Set and monitor progress towards annual targets for </w:t>
      </w:r>
      <w:proofErr w:type="gramStart"/>
      <w:r>
        <w:t>attendance</w:t>
      </w:r>
      <w:proofErr w:type="gramEnd"/>
    </w:p>
    <w:p w14:paraId="48B07169" w14:textId="77777777" w:rsidR="00D063B9" w:rsidRDefault="00AC70A1">
      <w:pPr>
        <w:pStyle w:val="ListParagraph"/>
        <w:numPr>
          <w:ilvl w:val="0"/>
          <w:numId w:val="11"/>
        </w:numPr>
      </w:pPr>
      <w:r>
        <w:t>Evaluate the effectiveness of the Attendance Policy</w:t>
      </w:r>
    </w:p>
    <w:p w14:paraId="33FBB14C" w14:textId="77777777" w:rsidR="00D063B9" w:rsidRDefault="00AC70A1">
      <w:pPr>
        <w:pStyle w:val="ListParagraph"/>
        <w:numPr>
          <w:ilvl w:val="0"/>
          <w:numId w:val="11"/>
        </w:numPr>
      </w:pPr>
      <w:r>
        <w:t xml:space="preserve">Provide a copy of this policy to </w:t>
      </w:r>
      <w:proofErr w:type="gramStart"/>
      <w:r>
        <w:t>parents</w:t>
      </w:r>
      <w:proofErr w:type="gramEnd"/>
    </w:p>
    <w:p w14:paraId="59CD7684" w14:textId="77777777" w:rsidR="00D063B9" w:rsidRDefault="00D063B9"/>
    <w:p w14:paraId="3A4891DA" w14:textId="77777777" w:rsidR="00D063B9" w:rsidRDefault="00D063B9"/>
    <w:p w14:paraId="0D102141" w14:textId="77777777" w:rsidR="00D063B9" w:rsidRDefault="00D063B9"/>
    <w:p w14:paraId="3ED871E9" w14:textId="77777777" w:rsidR="00D063B9" w:rsidRDefault="00D063B9"/>
    <w:p w14:paraId="1096D36F" w14:textId="77777777" w:rsidR="00D063B9" w:rsidRDefault="00D063B9"/>
    <w:p w14:paraId="053A105C" w14:textId="77777777" w:rsidR="00D063B9" w:rsidRDefault="00AC70A1">
      <w:pPr>
        <w:rPr>
          <w:b/>
        </w:rPr>
      </w:pPr>
      <w:r>
        <w:rPr>
          <w:b/>
        </w:rPr>
        <w:t>Responsibilities of the Educational Welfare Service</w:t>
      </w:r>
    </w:p>
    <w:p w14:paraId="1F925465" w14:textId="77777777" w:rsidR="00D063B9" w:rsidRDefault="00D063B9">
      <w:pPr>
        <w:rPr>
          <w:b/>
        </w:rPr>
      </w:pPr>
    </w:p>
    <w:p w14:paraId="4BBC584B" w14:textId="77777777" w:rsidR="00D063B9" w:rsidRDefault="00AC70A1">
      <w:r>
        <w:t>The Educational Welfare Service will:</w:t>
      </w:r>
    </w:p>
    <w:p w14:paraId="13941887" w14:textId="77777777" w:rsidR="00D063B9" w:rsidRDefault="00AC70A1">
      <w:pPr>
        <w:pStyle w:val="ListParagraph"/>
        <w:numPr>
          <w:ilvl w:val="0"/>
          <w:numId w:val="12"/>
        </w:numPr>
      </w:pPr>
      <w:r>
        <w:t xml:space="preserve">Monitor registers </w:t>
      </w:r>
      <w:proofErr w:type="gramStart"/>
      <w:r>
        <w:t>regularly</w:t>
      </w:r>
      <w:proofErr w:type="gramEnd"/>
    </w:p>
    <w:p w14:paraId="337DC05F" w14:textId="77777777" w:rsidR="00D063B9" w:rsidRDefault="00AC70A1">
      <w:pPr>
        <w:pStyle w:val="ListParagraph"/>
        <w:numPr>
          <w:ilvl w:val="0"/>
          <w:numId w:val="12"/>
        </w:numPr>
      </w:pPr>
      <w:r>
        <w:t xml:space="preserve">Identify pupils/families with attendance </w:t>
      </w:r>
      <w:proofErr w:type="gramStart"/>
      <w:r>
        <w:t>difficulties</w:t>
      </w:r>
      <w:proofErr w:type="gramEnd"/>
    </w:p>
    <w:p w14:paraId="7A49C15E" w14:textId="77777777" w:rsidR="00D063B9" w:rsidRDefault="00AC70A1">
      <w:pPr>
        <w:pStyle w:val="ListParagraph"/>
        <w:numPr>
          <w:ilvl w:val="0"/>
          <w:numId w:val="12"/>
        </w:numPr>
      </w:pPr>
      <w:r>
        <w:t xml:space="preserve">Agree time-limited action which needs to be taken by the school or education welfare </w:t>
      </w:r>
      <w:proofErr w:type="gramStart"/>
      <w:r>
        <w:t>officer</w:t>
      </w:r>
      <w:proofErr w:type="gramEnd"/>
    </w:p>
    <w:p w14:paraId="7A8C3093" w14:textId="77777777" w:rsidR="00D063B9" w:rsidRDefault="00AC70A1">
      <w:pPr>
        <w:pStyle w:val="ListParagraph"/>
        <w:numPr>
          <w:ilvl w:val="0"/>
          <w:numId w:val="12"/>
        </w:numPr>
      </w:pPr>
      <w:r>
        <w:t xml:space="preserve">Provide advice and work in partnership with the school and </w:t>
      </w:r>
      <w:proofErr w:type="gramStart"/>
      <w:r>
        <w:t>families</w:t>
      </w:r>
      <w:proofErr w:type="gramEnd"/>
    </w:p>
    <w:p w14:paraId="6F307A4D" w14:textId="77777777" w:rsidR="00D063B9" w:rsidRDefault="00D063B9"/>
    <w:p w14:paraId="31D0C267" w14:textId="77777777" w:rsidR="00D063B9" w:rsidRDefault="00D063B9"/>
    <w:p w14:paraId="30BEA895" w14:textId="77777777" w:rsidR="00D063B9" w:rsidRDefault="00AC70A1">
      <w:pPr>
        <w:rPr>
          <w:b/>
        </w:rPr>
      </w:pPr>
      <w:r>
        <w:rPr>
          <w:b/>
        </w:rPr>
        <w:t>SCHOOL PROCEDURES</w:t>
      </w:r>
    </w:p>
    <w:p w14:paraId="1D563AB1" w14:textId="77777777" w:rsidR="00D063B9" w:rsidRDefault="00D063B9">
      <w:pPr>
        <w:rPr>
          <w:b/>
        </w:rPr>
      </w:pPr>
    </w:p>
    <w:p w14:paraId="1016549F" w14:textId="77777777" w:rsidR="00D063B9" w:rsidRDefault="00AC70A1">
      <w:r>
        <w:t xml:space="preserve">The school uses Attendance Manager provided by SIMS to collect, </w:t>
      </w:r>
      <w:proofErr w:type="gramStart"/>
      <w:r>
        <w:t>store</w:t>
      </w:r>
      <w:proofErr w:type="gramEnd"/>
      <w:r>
        <w:t xml:space="preserve"> and monitor all aspects of pupil attendance.</w:t>
      </w:r>
    </w:p>
    <w:p w14:paraId="43B913B4" w14:textId="77777777" w:rsidR="00D063B9" w:rsidRDefault="00AC70A1">
      <w:pPr>
        <w:pStyle w:val="ListParagraph"/>
        <w:numPr>
          <w:ilvl w:val="0"/>
          <w:numId w:val="13"/>
        </w:numPr>
      </w:pPr>
      <w:r>
        <w:t xml:space="preserve">Teachers are required to take an attendance register at the beginning </w:t>
      </w:r>
      <w:proofErr w:type="gramStart"/>
      <w:r>
        <w:t>of  the</w:t>
      </w:r>
      <w:proofErr w:type="gramEnd"/>
      <w:r>
        <w:t xml:space="preserve"> morning session</w:t>
      </w:r>
    </w:p>
    <w:p w14:paraId="2E35C638" w14:textId="77777777" w:rsidR="00D063B9" w:rsidRDefault="00AC70A1">
      <w:pPr>
        <w:pStyle w:val="ListParagraph"/>
        <w:numPr>
          <w:ilvl w:val="0"/>
          <w:numId w:val="13"/>
        </w:numPr>
      </w:pPr>
      <w:r>
        <w:t xml:space="preserve">Attendance procedures must be consistently applied by all staff across the school to ensure accuracy of </w:t>
      </w:r>
      <w:proofErr w:type="gramStart"/>
      <w:r>
        <w:t>data</w:t>
      </w:r>
      <w:proofErr w:type="gramEnd"/>
    </w:p>
    <w:p w14:paraId="60022669" w14:textId="77777777" w:rsidR="00D063B9" w:rsidRDefault="00D063B9"/>
    <w:p w14:paraId="4D8882B4" w14:textId="77777777" w:rsidR="00D063B9" w:rsidRDefault="00AC70A1">
      <w:pPr>
        <w:rPr>
          <w:b/>
        </w:rPr>
      </w:pPr>
      <w:r>
        <w:rPr>
          <w:b/>
        </w:rPr>
        <w:t>TYPES OF ABSENCE</w:t>
      </w:r>
    </w:p>
    <w:p w14:paraId="090B1733" w14:textId="77777777" w:rsidR="00D063B9" w:rsidRDefault="00D063B9">
      <w:pPr>
        <w:rPr>
          <w:b/>
        </w:rPr>
      </w:pPr>
    </w:p>
    <w:p w14:paraId="0985B0E9" w14:textId="77777777" w:rsidR="00D063B9" w:rsidRDefault="00AC70A1">
      <w:pPr>
        <w:rPr>
          <w:b/>
        </w:rPr>
      </w:pPr>
      <w:r>
        <w:rPr>
          <w:b/>
        </w:rPr>
        <w:t>Lateness</w:t>
      </w:r>
    </w:p>
    <w:p w14:paraId="68E082A7" w14:textId="77777777" w:rsidR="00D063B9" w:rsidRDefault="00AC70A1">
      <w:pPr>
        <w:pStyle w:val="ListParagraph"/>
        <w:numPr>
          <w:ilvl w:val="0"/>
          <w:numId w:val="14"/>
        </w:numPr>
      </w:pPr>
      <w:r>
        <w:t xml:space="preserve">Pupils arriving after the register has been closed at 9.10am will be considered as being </w:t>
      </w:r>
      <w:proofErr w:type="gramStart"/>
      <w:r>
        <w:t>late</w:t>
      </w:r>
      <w:proofErr w:type="gramEnd"/>
    </w:p>
    <w:p w14:paraId="080140B9" w14:textId="77777777" w:rsidR="00D063B9" w:rsidRDefault="00AC70A1">
      <w:pPr>
        <w:pStyle w:val="ListParagraph"/>
        <w:numPr>
          <w:ilvl w:val="0"/>
          <w:numId w:val="14"/>
        </w:numPr>
      </w:pPr>
      <w:r>
        <w:t xml:space="preserve">Lateness is monitored and action taken to improve punctuality where </w:t>
      </w:r>
      <w:proofErr w:type="gramStart"/>
      <w:r>
        <w:t>necessary</w:t>
      </w:r>
      <w:proofErr w:type="gramEnd"/>
    </w:p>
    <w:p w14:paraId="331CBCF1" w14:textId="77777777" w:rsidR="00D063B9" w:rsidRDefault="00D063B9"/>
    <w:p w14:paraId="70894B2E" w14:textId="77777777" w:rsidR="00D063B9" w:rsidRDefault="00AC70A1">
      <w:pPr>
        <w:rPr>
          <w:b/>
        </w:rPr>
      </w:pPr>
      <w:r>
        <w:rPr>
          <w:b/>
        </w:rPr>
        <w:t>Illness</w:t>
      </w:r>
    </w:p>
    <w:p w14:paraId="5E16178C" w14:textId="77777777" w:rsidR="00D063B9" w:rsidRDefault="00AC70A1">
      <w:pPr>
        <w:pStyle w:val="ListParagraph"/>
        <w:numPr>
          <w:ilvl w:val="0"/>
          <w:numId w:val="15"/>
        </w:numPr>
      </w:pPr>
      <w:r>
        <w:t xml:space="preserve">Parents/carers are asked to contact the school on the first day of absence to provide the reason for the </w:t>
      </w:r>
      <w:proofErr w:type="gramStart"/>
      <w:r>
        <w:t>absence</w:t>
      </w:r>
      <w:proofErr w:type="gramEnd"/>
    </w:p>
    <w:p w14:paraId="10924F2C" w14:textId="77777777" w:rsidR="00D063B9" w:rsidRDefault="00AC70A1">
      <w:pPr>
        <w:pStyle w:val="ListParagraph"/>
        <w:numPr>
          <w:ilvl w:val="0"/>
          <w:numId w:val="15"/>
        </w:numPr>
      </w:pPr>
      <w:r>
        <w:t xml:space="preserve">Parents/carers should provide a written explanation on their child’s return to </w:t>
      </w:r>
      <w:proofErr w:type="gramStart"/>
      <w:r>
        <w:t>school</w:t>
      </w:r>
      <w:proofErr w:type="gramEnd"/>
    </w:p>
    <w:p w14:paraId="57F40162" w14:textId="77777777" w:rsidR="00D063B9" w:rsidRDefault="00AC70A1">
      <w:pPr>
        <w:pStyle w:val="ListParagraph"/>
        <w:numPr>
          <w:ilvl w:val="0"/>
          <w:numId w:val="15"/>
        </w:numPr>
      </w:pPr>
      <w:r>
        <w:t xml:space="preserve">If any member of staff is concerned about a reason for absence, the </w:t>
      </w:r>
      <w:proofErr w:type="gramStart"/>
      <w:r>
        <w:t>Principal</w:t>
      </w:r>
      <w:proofErr w:type="gramEnd"/>
      <w:r>
        <w:t xml:space="preserve"> should be informed</w:t>
      </w:r>
    </w:p>
    <w:p w14:paraId="46E5E17F" w14:textId="77777777" w:rsidR="00D063B9" w:rsidRDefault="00D063B9"/>
    <w:p w14:paraId="7C089741" w14:textId="77777777" w:rsidR="00D063B9" w:rsidRDefault="00AC70A1">
      <w:pPr>
        <w:rPr>
          <w:b/>
        </w:rPr>
      </w:pPr>
      <w:r>
        <w:rPr>
          <w:b/>
        </w:rPr>
        <w:t>Medical/Dental Appointments</w:t>
      </w:r>
    </w:p>
    <w:p w14:paraId="709F9BCF" w14:textId="77777777" w:rsidR="00D063B9" w:rsidRDefault="00AC70A1">
      <w:pPr>
        <w:pStyle w:val="ListParagraph"/>
        <w:numPr>
          <w:ilvl w:val="0"/>
          <w:numId w:val="16"/>
        </w:numPr>
      </w:pPr>
      <w:r>
        <w:t xml:space="preserve">Absences from school due to a medical or dental appointment will be considered as authorised </w:t>
      </w:r>
      <w:proofErr w:type="gramStart"/>
      <w:r>
        <w:t>absences</w:t>
      </w:r>
      <w:proofErr w:type="gramEnd"/>
    </w:p>
    <w:p w14:paraId="36295680" w14:textId="77777777" w:rsidR="00D063B9" w:rsidRDefault="00AC70A1">
      <w:pPr>
        <w:pStyle w:val="ListParagraph"/>
        <w:numPr>
          <w:ilvl w:val="0"/>
          <w:numId w:val="16"/>
        </w:numPr>
      </w:pPr>
      <w:r>
        <w:t xml:space="preserve">Parents should inform the school in advance as much as </w:t>
      </w:r>
      <w:proofErr w:type="gramStart"/>
      <w:r>
        <w:t>possible</w:t>
      </w:r>
      <w:proofErr w:type="gramEnd"/>
    </w:p>
    <w:p w14:paraId="6AE8418B" w14:textId="77777777" w:rsidR="00D063B9" w:rsidRDefault="00AC70A1">
      <w:pPr>
        <w:pStyle w:val="ListParagraph"/>
        <w:numPr>
          <w:ilvl w:val="0"/>
          <w:numId w:val="16"/>
        </w:numPr>
      </w:pPr>
      <w:r>
        <w:t>Parents/carers are encouraged to make medical appointments out of school hours, if possible</w:t>
      </w:r>
    </w:p>
    <w:p w14:paraId="6B27518D" w14:textId="77777777" w:rsidR="00D063B9" w:rsidRDefault="00D063B9"/>
    <w:p w14:paraId="5E708954" w14:textId="77777777" w:rsidR="00D063B9" w:rsidRDefault="00AC70A1">
      <w:pPr>
        <w:rPr>
          <w:b/>
        </w:rPr>
      </w:pPr>
      <w:r>
        <w:rPr>
          <w:b/>
        </w:rPr>
        <w:t>Holidays during term time</w:t>
      </w:r>
    </w:p>
    <w:p w14:paraId="1E514624" w14:textId="77777777" w:rsidR="00D063B9" w:rsidRDefault="00AC70A1">
      <w:pPr>
        <w:pStyle w:val="ListParagraph"/>
        <w:numPr>
          <w:ilvl w:val="0"/>
          <w:numId w:val="17"/>
        </w:numPr>
      </w:pPr>
      <w:r>
        <w:t xml:space="preserve">Holidays during term time are discouraged because of the detrimental effect on education Parents are asked not to take children out of school during term time for family </w:t>
      </w:r>
      <w:proofErr w:type="gramStart"/>
      <w:r>
        <w:t>holidays</w:t>
      </w:r>
      <w:proofErr w:type="gramEnd"/>
    </w:p>
    <w:p w14:paraId="2EFC98C3" w14:textId="77777777" w:rsidR="00D063B9" w:rsidRDefault="00D063B9"/>
    <w:p w14:paraId="2B7D47D5" w14:textId="77777777" w:rsidR="00D063B9" w:rsidRDefault="00D063B9"/>
    <w:p w14:paraId="00398BCD" w14:textId="77777777" w:rsidR="00D063B9" w:rsidRDefault="00AC70A1">
      <w:pPr>
        <w:rPr>
          <w:b/>
        </w:rPr>
      </w:pPr>
      <w:r>
        <w:rPr>
          <w:b/>
        </w:rPr>
        <w:t>MONITORING ATTENDANCE</w:t>
      </w:r>
    </w:p>
    <w:p w14:paraId="3AB4EDA5" w14:textId="77777777" w:rsidR="00D063B9" w:rsidRDefault="00AC70A1">
      <w:pPr>
        <w:pStyle w:val="ListParagraph"/>
        <w:numPr>
          <w:ilvl w:val="0"/>
          <w:numId w:val="17"/>
        </w:numPr>
      </w:pPr>
      <w:r>
        <w:t>Attendance is monitored regularly by the school principal and vice-</w:t>
      </w:r>
      <w:proofErr w:type="gramStart"/>
      <w:r>
        <w:t>principal</w:t>
      </w:r>
      <w:proofErr w:type="gramEnd"/>
    </w:p>
    <w:p w14:paraId="4A0DB94B" w14:textId="77777777" w:rsidR="00D063B9" w:rsidRDefault="00AC70A1">
      <w:pPr>
        <w:pStyle w:val="ListParagraph"/>
        <w:numPr>
          <w:ilvl w:val="0"/>
          <w:numId w:val="17"/>
        </w:numPr>
      </w:pPr>
      <w:r>
        <w:t xml:space="preserve">Teachers should inform the principal if they notice patterns of </w:t>
      </w:r>
      <w:proofErr w:type="gramStart"/>
      <w:r>
        <w:t>absence</w:t>
      </w:r>
      <w:proofErr w:type="gramEnd"/>
    </w:p>
    <w:p w14:paraId="0B8A5F1F" w14:textId="77777777" w:rsidR="00D063B9" w:rsidRDefault="00AC70A1">
      <w:pPr>
        <w:pStyle w:val="ListParagraph"/>
        <w:numPr>
          <w:ilvl w:val="0"/>
          <w:numId w:val="17"/>
        </w:numPr>
      </w:pPr>
      <w:r>
        <w:t xml:space="preserve">Attendance data will be discussed with the EWO as and when </w:t>
      </w:r>
      <w:proofErr w:type="gramStart"/>
      <w:r>
        <w:t>required</w:t>
      </w:r>
      <w:proofErr w:type="gramEnd"/>
    </w:p>
    <w:p w14:paraId="566FD8D0" w14:textId="77777777" w:rsidR="00D063B9" w:rsidRDefault="00AC70A1">
      <w:pPr>
        <w:pStyle w:val="ListParagraph"/>
        <w:numPr>
          <w:ilvl w:val="0"/>
          <w:numId w:val="17"/>
        </w:numPr>
      </w:pPr>
      <w:r>
        <w:t xml:space="preserve">The Governors will set an annual target for attendance and review this annually at its first </w:t>
      </w:r>
      <w:proofErr w:type="gramStart"/>
      <w:r>
        <w:t>meeting</w:t>
      </w:r>
      <w:proofErr w:type="gramEnd"/>
    </w:p>
    <w:p w14:paraId="1BDD9861" w14:textId="77777777" w:rsidR="00D063B9" w:rsidRDefault="00D063B9"/>
    <w:p w14:paraId="1F2B7B89" w14:textId="77777777" w:rsidR="00D063B9" w:rsidRDefault="00D063B9">
      <w:pPr>
        <w:rPr>
          <w:b/>
        </w:rPr>
      </w:pPr>
    </w:p>
    <w:p w14:paraId="622EF662" w14:textId="77777777" w:rsidR="00D063B9" w:rsidRDefault="00D063B9">
      <w:pPr>
        <w:rPr>
          <w:b/>
        </w:rPr>
      </w:pPr>
    </w:p>
    <w:p w14:paraId="3EAEEF9C" w14:textId="77777777" w:rsidR="00D063B9" w:rsidRDefault="00AC70A1">
      <w:pPr>
        <w:rPr>
          <w:b/>
        </w:rPr>
      </w:pPr>
      <w:r>
        <w:rPr>
          <w:b/>
        </w:rPr>
        <w:t>REPORTING ATTENDANCE</w:t>
      </w:r>
    </w:p>
    <w:p w14:paraId="582AFDA0" w14:textId="77777777" w:rsidR="00D063B9" w:rsidRDefault="00D063B9">
      <w:pPr>
        <w:rPr>
          <w:b/>
        </w:rPr>
      </w:pPr>
    </w:p>
    <w:p w14:paraId="0450C7AF" w14:textId="77777777" w:rsidR="00D063B9" w:rsidRDefault="00AC70A1">
      <w:pPr>
        <w:rPr>
          <w:b/>
        </w:rPr>
      </w:pPr>
      <w:r>
        <w:rPr>
          <w:b/>
        </w:rPr>
        <w:t>To Parents</w:t>
      </w:r>
    </w:p>
    <w:p w14:paraId="2A092EE9" w14:textId="77777777" w:rsidR="00D063B9" w:rsidRDefault="00D063B9">
      <w:pPr>
        <w:rPr>
          <w:b/>
        </w:rPr>
      </w:pPr>
    </w:p>
    <w:p w14:paraId="3D596C2C" w14:textId="77777777" w:rsidR="00D063B9" w:rsidRDefault="00AC70A1">
      <w:r>
        <w:t>Parents will receive an annual report on their child’s attendance; this will accompany the end-of-year report in June.</w:t>
      </w:r>
    </w:p>
    <w:p w14:paraId="2A97B16C" w14:textId="77777777" w:rsidR="00D063B9" w:rsidRDefault="00AC70A1">
      <w:proofErr w:type="gramStart"/>
      <w:r>
        <w:t>In order to</w:t>
      </w:r>
      <w:proofErr w:type="gramEnd"/>
      <w:r>
        <w:t xml:space="preserve"> give parents a benchmark for their child’s attendance in relation to other children in the school, the following grades will be used:</w:t>
      </w:r>
    </w:p>
    <w:p w14:paraId="187E431F" w14:textId="77777777" w:rsidR="00D063B9" w:rsidRDefault="00D063B9"/>
    <w:p w14:paraId="3EE1A94B" w14:textId="77777777" w:rsidR="00D063B9" w:rsidRDefault="00AC70A1">
      <w:r>
        <w:tab/>
        <w:t>100%</w:t>
      </w:r>
      <w:r>
        <w:tab/>
      </w:r>
      <w:r>
        <w:tab/>
        <w:t>-</w:t>
      </w:r>
      <w:r>
        <w:tab/>
        <w:t>Outstanding</w:t>
      </w:r>
    </w:p>
    <w:p w14:paraId="72288274" w14:textId="77777777" w:rsidR="00D063B9" w:rsidRDefault="00AC70A1">
      <w:r>
        <w:tab/>
        <w:t>98-99.9%</w:t>
      </w:r>
      <w:r>
        <w:tab/>
        <w:t>-</w:t>
      </w:r>
      <w:r>
        <w:tab/>
        <w:t>Excellent</w:t>
      </w:r>
    </w:p>
    <w:p w14:paraId="17217EAD" w14:textId="77777777" w:rsidR="00D063B9" w:rsidRDefault="00AC70A1">
      <w:r>
        <w:tab/>
        <w:t>96-97.9%</w:t>
      </w:r>
      <w:r>
        <w:tab/>
        <w:t>-</w:t>
      </w:r>
      <w:r>
        <w:tab/>
        <w:t>Very Good</w:t>
      </w:r>
    </w:p>
    <w:p w14:paraId="7B0560ED" w14:textId="77777777" w:rsidR="00D063B9" w:rsidRDefault="00AC70A1">
      <w:r>
        <w:tab/>
        <w:t>94-95.9%</w:t>
      </w:r>
      <w:r>
        <w:tab/>
        <w:t>-</w:t>
      </w:r>
      <w:r>
        <w:tab/>
        <w:t>Average</w:t>
      </w:r>
    </w:p>
    <w:p w14:paraId="18645923" w14:textId="77777777" w:rsidR="00D063B9" w:rsidRDefault="00AC70A1">
      <w:r>
        <w:tab/>
        <w:t>90-93.9%</w:t>
      </w:r>
      <w:r>
        <w:tab/>
        <w:t>-</w:t>
      </w:r>
      <w:r>
        <w:tab/>
        <w:t>Satisfactory</w:t>
      </w:r>
    </w:p>
    <w:p w14:paraId="5CBC6310" w14:textId="77777777" w:rsidR="00D063B9" w:rsidRDefault="00AC70A1">
      <w:r>
        <w:tab/>
        <w:t>Under 90%</w:t>
      </w:r>
      <w:r>
        <w:tab/>
        <w:t>-</w:t>
      </w:r>
      <w:r>
        <w:tab/>
        <w:t>Unsatisfactory</w:t>
      </w:r>
    </w:p>
    <w:p w14:paraId="4231445D" w14:textId="77777777" w:rsidR="00D063B9" w:rsidRDefault="00D063B9"/>
    <w:p w14:paraId="77187EAC" w14:textId="77777777" w:rsidR="00D063B9" w:rsidRDefault="00AC70A1">
      <w:pPr>
        <w:rPr>
          <w:b/>
        </w:rPr>
      </w:pPr>
      <w:r>
        <w:rPr>
          <w:b/>
        </w:rPr>
        <w:t>To the Educational Welfare Service</w:t>
      </w:r>
    </w:p>
    <w:p w14:paraId="01C072FE" w14:textId="77777777" w:rsidR="00D063B9" w:rsidRDefault="00D063B9">
      <w:pPr>
        <w:rPr>
          <w:b/>
        </w:rPr>
      </w:pPr>
    </w:p>
    <w:p w14:paraId="4F0819F8" w14:textId="77777777" w:rsidR="003F2AC8" w:rsidRDefault="00AC70A1">
      <w:r>
        <w:t xml:space="preserve">When necessary, the school will contact </w:t>
      </w:r>
      <w:r w:rsidR="000B49D6">
        <w:t>the EWO to discuss concerns about</w:t>
      </w:r>
    </w:p>
    <w:p w14:paraId="04D91292" w14:textId="77777777" w:rsidR="00D063B9" w:rsidRDefault="00AC70A1">
      <w:r>
        <w:t xml:space="preserve"> attendance.</w:t>
      </w:r>
    </w:p>
    <w:p w14:paraId="16AA1C7F" w14:textId="77777777" w:rsidR="00D063B9" w:rsidRDefault="00D063B9"/>
    <w:p w14:paraId="1713E31F" w14:textId="77777777" w:rsidR="00D063B9" w:rsidRDefault="00AC70A1">
      <w:pPr>
        <w:rPr>
          <w:b/>
        </w:rPr>
      </w:pPr>
      <w:r>
        <w:rPr>
          <w:b/>
        </w:rPr>
        <w:t>To the Board of Governors</w:t>
      </w:r>
    </w:p>
    <w:p w14:paraId="70FCCB77" w14:textId="77777777" w:rsidR="00D063B9" w:rsidRDefault="00D063B9">
      <w:pPr>
        <w:rPr>
          <w:b/>
        </w:rPr>
      </w:pPr>
    </w:p>
    <w:p w14:paraId="2D167EB4" w14:textId="77777777" w:rsidR="00D063B9" w:rsidRDefault="00AC70A1">
      <w:r>
        <w:t>Attendance is an item on the agenda of each Board of Governors meeting and annual targets are reviewed at the outset of each academic year.</w:t>
      </w:r>
    </w:p>
    <w:p w14:paraId="53079D93" w14:textId="77777777" w:rsidR="00D063B9" w:rsidRDefault="00D063B9"/>
    <w:p w14:paraId="6634F69A" w14:textId="77777777" w:rsidR="00D063B9" w:rsidRDefault="00AC70A1">
      <w:pPr>
        <w:rPr>
          <w:b/>
        </w:rPr>
      </w:pPr>
      <w:r>
        <w:rPr>
          <w:b/>
        </w:rPr>
        <w:t>IMPROVING POOR ATTENDANCE AND PUNCTUALITY</w:t>
      </w:r>
    </w:p>
    <w:p w14:paraId="18E568DC" w14:textId="77777777" w:rsidR="00D063B9" w:rsidRDefault="00D063B9">
      <w:pPr>
        <w:rPr>
          <w:b/>
        </w:rPr>
      </w:pPr>
    </w:p>
    <w:p w14:paraId="33F47D84" w14:textId="77777777" w:rsidR="00D063B9" w:rsidRDefault="00AC70A1">
      <w:r>
        <w:t>The regular monitoring and analysis of the school’s attendance data enables patterns and trends to be identified.  If there is cause for concern, the following steps are taken:</w:t>
      </w:r>
    </w:p>
    <w:p w14:paraId="457FF044" w14:textId="77777777" w:rsidR="00D063B9" w:rsidRDefault="00AC70A1">
      <w:pPr>
        <w:pStyle w:val="ListParagraph"/>
        <w:numPr>
          <w:ilvl w:val="0"/>
          <w:numId w:val="18"/>
        </w:numPr>
      </w:pPr>
      <w:r>
        <w:rPr>
          <w:i/>
        </w:rPr>
        <w:t>Step 1</w:t>
      </w:r>
      <w:r>
        <w:t xml:space="preserve">:  Where poor attendance or punctuality is identified, the parent is informed of the school’s </w:t>
      </w:r>
      <w:proofErr w:type="gramStart"/>
      <w:r>
        <w:t>concern</w:t>
      </w:r>
      <w:proofErr w:type="gramEnd"/>
    </w:p>
    <w:p w14:paraId="58314D33" w14:textId="77777777" w:rsidR="00D063B9" w:rsidRDefault="00AC70A1">
      <w:pPr>
        <w:pStyle w:val="ListParagraph"/>
        <w:numPr>
          <w:ilvl w:val="0"/>
          <w:numId w:val="18"/>
        </w:numPr>
      </w:pPr>
      <w:r>
        <w:rPr>
          <w:i/>
        </w:rPr>
        <w:t>Step 2</w:t>
      </w:r>
      <w:r>
        <w:t xml:space="preserve">:  Where the concern persists, the </w:t>
      </w:r>
      <w:proofErr w:type="gramStart"/>
      <w:r>
        <w:t>Principal</w:t>
      </w:r>
      <w:proofErr w:type="gramEnd"/>
      <w:r>
        <w:t xml:space="preserve"> will meet with the parents to discuss the reasons for the absence or punctuality difficulties and to plan for improvement</w:t>
      </w:r>
    </w:p>
    <w:p w14:paraId="766B77F6" w14:textId="77777777" w:rsidR="00D063B9" w:rsidRDefault="00AC70A1">
      <w:pPr>
        <w:pStyle w:val="ListParagraph"/>
        <w:numPr>
          <w:ilvl w:val="0"/>
          <w:numId w:val="18"/>
        </w:numPr>
      </w:pPr>
      <w:r>
        <w:rPr>
          <w:i/>
        </w:rPr>
        <w:t>Step 3</w:t>
      </w:r>
      <w:r>
        <w:t xml:space="preserve">:  Where no improvement has been made, the EWO will be </w:t>
      </w:r>
      <w:proofErr w:type="gramStart"/>
      <w:r>
        <w:t>informed</w:t>
      </w:r>
      <w:proofErr w:type="gramEnd"/>
    </w:p>
    <w:p w14:paraId="13E621CA" w14:textId="77777777" w:rsidR="00D063B9" w:rsidRDefault="00D063B9"/>
    <w:p w14:paraId="7EAAFAF3" w14:textId="77777777" w:rsidR="00D063B9" w:rsidRDefault="00AC70A1">
      <w:r>
        <w:t xml:space="preserve">The aim throughout this process is to ensure all children have the best attendance possible, with the </w:t>
      </w:r>
      <w:proofErr w:type="gramStart"/>
      <w:r>
        <w:t>school working</w:t>
      </w:r>
      <w:proofErr w:type="gramEnd"/>
      <w:r>
        <w:t xml:space="preserve"> in partnership with parents and taking individual circumstances into account.</w:t>
      </w:r>
    </w:p>
    <w:p w14:paraId="006A41CE" w14:textId="77777777" w:rsidR="00D063B9" w:rsidRDefault="00D063B9"/>
    <w:sectPr w:rsidR="00D063B9">
      <w:footerReference w:type="default" r:id="rId9"/>
      <w:type w:val="continuous"/>
      <w:pgSz w:w="11906" w:h="16838" w:code="9"/>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7C8B" w14:textId="77777777" w:rsidR="00D063B9" w:rsidRDefault="00AC70A1">
      <w:r>
        <w:separator/>
      </w:r>
    </w:p>
  </w:endnote>
  <w:endnote w:type="continuationSeparator" w:id="0">
    <w:p w14:paraId="3AC0321C" w14:textId="77777777" w:rsidR="00D063B9" w:rsidRDefault="00AC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963"/>
      <w:docPartObj>
        <w:docPartGallery w:val="Page Numbers (Bottom of Page)"/>
        <w:docPartUnique/>
      </w:docPartObj>
    </w:sdtPr>
    <w:sdtEndPr>
      <w:rPr>
        <w:noProof/>
      </w:rPr>
    </w:sdtEndPr>
    <w:sdtContent>
      <w:p w14:paraId="4B146B8E" w14:textId="77777777" w:rsidR="00D063B9" w:rsidRDefault="00AC70A1">
        <w:pPr>
          <w:pStyle w:val="Footer"/>
          <w:jc w:val="center"/>
        </w:pPr>
        <w:r>
          <w:fldChar w:fldCharType="begin"/>
        </w:r>
        <w:r>
          <w:instrText xml:space="preserve"> PAGE   \* MERGEFORMAT </w:instrText>
        </w:r>
        <w:r>
          <w:fldChar w:fldCharType="separate"/>
        </w:r>
        <w:r w:rsidR="00B46E0D">
          <w:rPr>
            <w:noProof/>
          </w:rPr>
          <w:t>2</w:t>
        </w:r>
        <w:r>
          <w:rPr>
            <w:noProof/>
          </w:rPr>
          <w:fldChar w:fldCharType="end"/>
        </w:r>
      </w:p>
    </w:sdtContent>
  </w:sdt>
  <w:p w14:paraId="696F0BD0" w14:textId="77777777" w:rsidR="00D063B9" w:rsidRDefault="00D06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9FAF" w14:textId="77777777" w:rsidR="00D063B9" w:rsidRDefault="00AC70A1">
      <w:r>
        <w:separator/>
      </w:r>
    </w:p>
  </w:footnote>
  <w:footnote w:type="continuationSeparator" w:id="0">
    <w:p w14:paraId="5B910226" w14:textId="77777777" w:rsidR="00D063B9" w:rsidRDefault="00AC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573"/>
    <w:multiLevelType w:val="hybridMultilevel"/>
    <w:tmpl w:val="B5E6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517F"/>
    <w:multiLevelType w:val="hybridMultilevel"/>
    <w:tmpl w:val="9B520A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2E25BD"/>
    <w:multiLevelType w:val="hybridMultilevel"/>
    <w:tmpl w:val="FC1A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C3D7D"/>
    <w:multiLevelType w:val="hybridMultilevel"/>
    <w:tmpl w:val="119E283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00CA"/>
    <w:multiLevelType w:val="hybridMultilevel"/>
    <w:tmpl w:val="18D8894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62558"/>
    <w:multiLevelType w:val="hybridMultilevel"/>
    <w:tmpl w:val="BB2C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9511D"/>
    <w:multiLevelType w:val="hybridMultilevel"/>
    <w:tmpl w:val="1164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413D"/>
    <w:multiLevelType w:val="hybridMultilevel"/>
    <w:tmpl w:val="13F4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12800"/>
    <w:multiLevelType w:val="hybridMultilevel"/>
    <w:tmpl w:val="0CDA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C160D"/>
    <w:multiLevelType w:val="hybridMultilevel"/>
    <w:tmpl w:val="6D5820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5730B9C"/>
    <w:multiLevelType w:val="hybridMultilevel"/>
    <w:tmpl w:val="F9361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5F546C"/>
    <w:multiLevelType w:val="hybridMultilevel"/>
    <w:tmpl w:val="CFD48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012FC"/>
    <w:multiLevelType w:val="hybridMultilevel"/>
    <w:tmpl w:val="F334CA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D52CF"/>
    <w:multiLevelType w:val="hybridMultilevel"/>
    <w:tmpl w:val="06AA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70897"/>
    <w:multiLevelType w:val="hybridMultilevel"/>
    <w:tmpl w:val="522A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0781D"/>
    <w:multiLevelType w:val="hybridMultilevel"/>
    <w:tmpl w:val="607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87DDF"/>
    <w:multiLevelType w:val="hybridMultilevel"/>
    <w:tmpl w:val="4976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616BA"/>
    <w:multiLevelType w:val="hybridMultilevel"/>
    <w:tmpl w:val="22D2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329679">
    <w:abstractNumId w:val="13"/>
  </w:num>
  <w:num w:numId="2" w16cid:durableId="1121651130">
    <w:abstractNumId w:val="14"/>
  </w:num>
  <w:num w:numId="3" w16cid:durableId="252973625">
    <w:abstractNumId w:val="4"/>
  </w:num>
  <w:num w:numId="4" w16cid:durableId="935332151">
    <w:abstractNumId w:val="15"/>
  </w:num>
  <w:num w:numId="5" w16cid:durableId="626550912">
    <w:abstractNumId w:val="1"/>
  </w:num>
  <w:num w:numId="6" w16cid:durableId="56320020">
    <w:abstractNumId w:val="10"/>
  </w:num>
  <w:num w:numId="7" w16cid:durableId="716273477">
    <w:abstractNumId w:val="5"/>
  </w:num>
  <w:num w:numId="8" w16cid:durableId="2098555976">
    <w:abstractNumId w:val="0"/>
  </w:num>
  <w:num w:numId="9" w16cid:durableId="1154684865">
    <w:abstractNumId w:val="6"/>
  </w:num>
  <w:num w:numId="10" w16cid:durableId="858809380">
    <w:abstractNumId w:val="19"/>
  </w:num>
  <w:num w:numId="11" w16cid:durableId="1204321633">
    <w:abstractNumId w:val="8"/>
  </w:num>
  <w:num w:numId="12" w16cid:durableId="966204514">
    <w:abstractNumId w:val="16"/>
  </w:num>
  <w:num w:numId="13" w16cid:durableId="531041274">
    <w:abstractNumId w:val="17"/>
  </w:num>
  <w:num w:numId="14" w16cid:durableId="1704556779">
    <w:abstractNumId w:val="20"/>
  </w:num>
  <w:num w:numId="15" w16cid:durableId="927271208">
    <w:abstractNumId w:val="3"/>
  </w:num>
  <w:num w:numId="16" w16cid:durableId="1467426484">
    <w:abstractNumId w:val="7"/>
  </w:num>
  <w:num w:numId="17" w16cid:durableId="128401965">
    <w:abstractNumId w:val="9"/>
  </w:num>
  <w:num w:numId="18" w16cid:durableId="826819321">
    <w:abstractNumId w:val="18"/>
  </w:num>
  <w:num w:numId="19" w16cid:durableId="1926919490">
    <w:abstractNumId w:val="12"/>
  </w:num>
  <w:num w:numId="20" w16cid:durableId="1477262418">
    <w:abstractNumId w:val="2"/>
  </w:num>
  <w:num w:numId="21" w16cid:durableId="1685328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B9"/>
    <w:rsid w:val="000B49D6"/>
    <w:rsid w:val="000C47DC"/>
    <w:rsid w:val="001C6B3E"/>
    <w:rsid w:val="003F2AC8"/>
    <w:rsid w:val="00AC70A1"/>
    <w:rsid w:val="00B16ADA"/>
    <w:rsid w:val="00B46E0D"/>
    <w:rsid w:val="00B92C9E"/>
    <w:rsid w:val="00D063B9"/>
    <w:rsid w:val="00DA2712"/>
    <w:rsid w:val="00EC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62C6"/>
  <w15:docId w15:val="{CA38F267-0637-43B4-987E-97097DB8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pPr>
      <w:jc w:val="both"/>
    </w:pPr>
    <w:rPr>
      <w:lang w:eastAsia="en-US"/>
    </w:rPr>
  </w:style>
  <w:style w:type="character" w:customStyle="1" w:styleId="BodyTextChar">
    <w:name w:val="Body Text Char"/>
    <w:basedOn w:val="DefaultParagraphFont"/>
    <w:link w:val="BodyText"/>
    <w:semiHidden/>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2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C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FEEE-6644-4654-AA53-A8BE83E7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Brown</dc:creator>
  <cp:lastModifiedBy>Yvonne Lynch</cp:lastModifiedBy>
  <cp:revision>8</cp:revision>
  <cp:lastPrinted>2021-01-14T13:23:00Z</cp:lastPrinted>
  <dcterms:created xsi:type="dcterms:W3CDTF">2021-03-09T14:16:00Z</dcterms:created>
  <dcterms:modified xsi:type="dcterms:W3CDTF">2025-08-20T11:50:00Z</dcterms:modified>
</cp:coreProperties>
</file>